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舒体"/>
          <w:b/>
          <w:bCs/>
          <w:sz w:val="52"/>
        </w:rPr>
      </w:pPr>
      <w:bookmarkStart w:id="6" w:name="_GoBack"/>
      <w:bookmarkEnd w:id="6"/>
      <w:bookmarkStart w:id="0" w:name="OLE_LINK2"/>
      <w:bookmarkStart w:id="1" w:name="OLE_LINK1"/>
      <w:bookmarkStart w:id="2" w:name="OLE_LINK4"/>
      <w:bookmarkStart w:id="3" w:name="OLE_LINK3"/>
      <w:r>
        <w:rPr>
          <w:rFonts w:hint="eastAsia" w:eastAsia="方正舒体"/>
          <w:b/>
          <w:bCs/>
          <w:sz w:val="52"/>
        </w:rPr>
        <w:drawing>
          <wp:inline distT="0" distB="0" distL="114300" distR="114300">
            <wp:extent cx="4156075" cy="924560"/>
            <wp:effectExtent l="0" t="0" r="9525" b="0"/>
            <wp:docPr id="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
                    <pic:cNvPicPr>
                      <a:picLocks noChangeAspect="1"/>
                    </pic:cNvPicPr>
                  </pic:nvPicPr>
                  <pic:blipFill>
                    <a:blip r:embed="rId10"/>
                    <a:srcRect l="5168" t="14844" r="3821" b="14844"/>
                    <a:stretch>
                      <a:fillRect/>
                    </a:stretch>
                  </pic:blipFill>
                  <pic:spPr>
                    <a:xfrm>
                      <a:off x="0" y="0"/>
                      <a:ext cx="4156075" cy="924560"/>
                    </a:xfrm>
                    <a:prstGeom prst="rect">
                      <a:avLst/>
                    </a:prstGeom>
                    <a:noFill/>
                    <a:ln>
                      <a:noFill/>
                    </a:ln>
                  </pic:spPr>
                </pic:pic>
              </a:graphicData>
            </a:graphic>
          </wp:inline>
        </w:drawing>
      </w:r>
      <w:bookmarkEnd w:id="0"/>
      <w:bookmarkEnd w:id="1"/>
      <w:bookmarkEnd w:id="2"/>
      <w:bookmarkEnd w:id="3"/>
    </w:p>
    <w:p>
      <w:pPr>
        <w:jc w:val="center"/>
        <w:rPr>
          <w:rFonts w:hint="eastAsia" w:eastAsia="华文行楷"/>
          <w:b/>
          <w:bCs/>
          <w:sz w:val="52"/>
        </w:rPr>
      </w:pPr>
    </w:p>
    <w:p>
      <w:pPr>
        <w:jc w:val="center"/>
        <w:rPr>
          <w:rFonts w:hint="eastAsia" w:eastAsia="华文行楷"/>
          <w:b/>
          <w:bCs/>
          <w:sz w:val="52"/>
        </w:rPr>
      </w:pPr>
      <w:r>
        <w:rPr>
          <w:rFonts w:hint="eastAsia" w:eastAsia="华文行楷"/>
          <w:b/>
          <w:bCs/>
          <w:sz w:val="52"/>
        </w:rPr>
        <w:t>材料化学专业</w:t>
      </w:r>
    </w:p>
    <w:p>
      <w:pPr>
        <w:jc w:val="center"/>
        <w:rPr>
          <w:rFonts w:hint="eastAsia" w:eastAsia="华文行楷"/>
          <w:b/>
          <w:bCs/>
          <w:color w:val="00B050"/>
          <w:sz w:val="84"/>
        </w:rPr>
      </w:pPr>
      <w:r>
        <w:rPr>
          <w:rFonts w:hint="eastAsia" w:eastAsia="华文行楷"/>
          <w:b/>
          <w:bCs/>
          <w:color w:val="00B050"/>
          <w:sz w:val="84"/>
        </w:rPr>
        <w:t>创新思维实践</w:t>
      </w:r>
    </w:p>
    <w:p>
      <w:pPr>
        <w:spacing w:line="600" w:lineRule="auto"/>
        <w:jc w:val="center"/>
        <w:rPr>
          <w:rFonts w:hint="eastAsia" w:eastAsia="华文行楷"/>
          <w:b/>
          <w:sz w:val="48"/>
          <w:szCs w:val="48"/>
        </w:rPr>
      </w:pPr>
      <w:r>
        <w:rPr>
          <w:rFonts w:hint="eastAsia" w:eastAsia="华文行楷"/>
          <w:b/>
          <w:sz w:val="48"/>
          <w:szCs w:val="48"/>
        </w:rPr>
        <w:t>教学指导手册</w:t>
      </w:r>
    </w:p>
    <w:p>
      <w:pPr>
        <w:rPr>
          <w:rFonts w:hint="eastAsia"/>
        </w:rPr>
      </w:pPr>
    </w:p>
    <w:p>
      <w:pPr>
        <w:rPr>
          <w:rFonts w:hint="eastAsia"/>
        </w:rPr>
      </w:pPr>
    </w:p>
    <w:p>
      <w:pPr>
        <w:spacing w:line="400" w:lineRule="exact"/>
        <w:jc w:val="center"/>
        <w:rPr>
          <w:rFonts w:hint="eastAsia" w:ascii="楷体_GB2312" w:eastAsia="楷体_GB2312"/>
          <w:b/>
          <w:sz w:val="32"/>
          <w:szCs w:val="32"/>
        </w:rPr>
      </w:pPr>
      <w:r>
        <w:rPr>
          <w:rFonts w:hint="eastAsia" w:ascii="楷体_GB2312" w:eastAsia="楷体_GB2312"/>
          <w:b/>
          <w:sz w:val="32"/>
          <w:szCs w:val="32"/>
        </w:rPr>
        <w:t>刘元隆 编</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rPr>
          <w:rFonts w:hint="eastAsia"/>
          <w:sz w:val="30"/>
        </w:rPr>
      </w:pPr>
    </w:p>
    <w:p>
      <w:pPr>
        <w:spacing w:line="400" w:lineRule="exact"/>
        <w:jc w:val="center"/>
        <w:rPr>
          <w:rFonts w:hint="eastAsia"/>
          <w:b/>
          <w:sz w:val="32"/>
          <w:szCs w:val="32"/>
        </w:rPr>
      </w:pPr>
      <w:r>
        <w:rPr>
          <w:rFonts w:hint="eastAsia"/>
          <w:b/>
          <w:sz w:val="32"/>
          <w:szCs w:val="32"/>
        </w:rPr>
        <w:t>2009年7月</w:t>
      </w:r>
    </w:p>
    <w:p>
      <w:pPr>
        <w:pStyle w:val="3"/>
        <w:spacing w:before="40" w:after="40" w:line="415" w:lineRule="auto"/>
        <w:jc w:val="center"/>
        <w:rPr>
          <w:rFonts w:hint="eastAsia" w:ascii="黑体" w:eastAsia="黑体"/>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18" w:right="1418" w:bottom="1418" w:left="1418" w:header="851" w:footer="992" w:gutter="0"/>
          <w:pgNumType w:start="0"/>
          <w:cols w:space="425" w:num="1"/>
          <w:titlePg/>
          <w:docGrid w:type="lines" w:linePitch="312" w:charSpace="0"/>
        </w:sectPr>
      </w:pPr>
    </w:p>
    <w:p>
      <w:pPr>
        <w:pStyle w:val="2"/>
        <w:spacing w:before="0" w:after="0" w:line="240" w:lineRule="auto"/>
        <w:jc w:val="center"/>
        <w:rPr>
          <w:rFonts w:hint="eastAsia"/>
          <w:sz w:val="36"/>
          <w:szCs w:val="36"/>
        </w:rPr>
      </w:pPr>
      <w:bookmarkStart w:id="4" w:name="_Toc154547230"/>
      <w:r>
        <w:rPr>
          <w:rFonts w:hint="eastAsia"/>
          <w:sz w:val="36"/>
          <w:szCs w:val="36"/>
        </w:rPr>
        <w:t>前     言</w:t>
      </w:r>
      <w:bookmarkEnd w:id="4"/>
    </w:p>
    <w:p>
      <w:pPr>
        <w:rPr>
          <w:rFonts w:hint="eastAsia"/>
        </w:rPr>
      </w:pPr>
    </w:p>
    <w:p>
      <w:pPr>
        <w:widowControl/>
        <w:adjustRightInd w:val="0"/>
        <w:snapToGrid w:val="0"/>
        <w:spacing w:line="312" w:lineRule="auto"/>
        <w:ind w:firstLine="540" w:firstLineChars="225"/>
        <w:jc w:val="left"/>
        <w:rPr>
          <w:rFonts w:hint="eastAsia" w:ascii="宋体" w:hAnsi="宋体" w:cs="宋体"/>
          <w:kern w:val="0"/>
          <w:sz w:val="24"/>
        </w:rPr>
      </w:pPr>
      <w:r>
        <w:rPr>
          <w:rFonts w:hint="eastAsia" w:ascii="宋体" w:hAnsi="宋体" w:cs="宋体"/>
          <w:kern w:val="0"/>
          <w:sz w:val="24"/>
        </w:rPr>
        <w:t xml:space="preserve">创新思维实践是材料化学专业教学过程中一个重要的实践性教学环节。目的是培养学生综合运用所学的基础理论、专业知识和基本技能，提高学生发现问题、提出问题、分析问题和解决问题的能力，增强学生创新思维意识，提高学生创新实践能力。 </w:t>
      </w:r>
    </w:p>
    <w:p>
      <w:pPr>
        <w:widowControl/>
        <w:adjustRightInd w:val="0"/>
        <w:snapToGrid w:val="0"/>
        <w:spacing w:line="312" w:lineRule="auto"/>
        <w:ind w:firstLine="540" w:firstLineChars="225"/>
        <w:jc w:val="left"/>
        <w:rPr>
          <w:rFonts w:hint="eastAsia" w:ascii="宋体" w:hAnsi="宋体" w:cs="宋体"/>
          <w:kern w:val="0"/>
          <w:sz w:val="24"/>
        </w:rPr>
      </w:pPr>
      <w:r>
        <w:rPr>
          <w:rFonts w:ascii="宋体" w:hAnsi="宋体" w:cs="宋体"/>
          <w:kern w:val="0"/>
          <w:sz w:val="24"/>
        </w:rPr>
        <w:t>为加强</w:t>
      </w:r>
      <w:r>
        <w:rPr>
          <w:rFonts w:hint="eastAsia" w:ascii="宋体" w:hAnsi="宋体" w:cs="宋体"/>
          <w:kern w:val="0"/>
          <w:sz w:val="24"/>
        </w:rPr>
        <w:t>“创新思维实践”实践课程</w:t>
      </w:r>
      <w:r>
        <w:rPr>
          <w:rFonts w:ascii="宋体" w:hAnsi="宋体" w:cs="宋体"/>
          <w:kern w:val="0"/>
          <w:sz w:val="24"/>
        </w:rPr>
        <w:t>规范化管理，使学生</w:t>
      </w:r>
      <w:r>
        <w:rPr>
          <w:rFonts w:hint="eastAsia" w:ascii="宋体" w:hAnsi="宋体" w:cs="宋体"/>
          <w:kern w:val="0"/>
          <w:sz w:val="24"/>
        </w:rPr>
        <w:t>了解一些常见创新思维方法——特别是一些非逻辑思维方法，</w:t>
      </w:r>
      <w:r>
        <w:rPr>
          <w:rFonts w:ascii="宋体" w:hAnsi="宋体" w:cs="宋体"/>
          <w:kern w:val="0"/>
          <w:sz w:val="24"/>
        </w:rPr>
        <w:t>在</w:t>
      </w:r>
      <w:r>
        <w:rPr>
          <w:rFonts w:hint="eastAsia" w:ascii="宋体" w:hAnsi="宋体" w:cs="宋体"/>
          <w:kern w:val="0"/>
          <w:sz w:val="24"/>
        </w:rPr>
        <w:t>创新思维实践</w:t>
      </w:r>
      <w:r>
        <w:rPr>
          <w:rFonts w:ascii="宋体" w:hAnsi="宋体" w:cs="宋体"/>
          <w:kern w:val="0"/>
          <w:sz w:val="24"/>
        </w:rPr>
        <w:t>中有章可循，并得到及时有效的帮助和指导，从而促进</w:t>
      </w:r>
      <w:r>
        <w:rPr>
          <w:rFonts w:hint="eastAsia" w:ascii="宋体" w:hAnsi="宋体" w:cs="宋体"/>
          <w:kern w:val="0"/>
          <w:sz w:val="24"/>
        </w:rPr>
        <w:t>创新思维实践活动</w:t>
      </w:r>
      <w:r>
        <w:rPr>
          <w:rFonts w:ascii="宋体" w:hAnsi="宋体" w:cs="宋体"/>
          <w:kern w:val="0"/>
          <w:sz w:val="24"/>
        </w:rPr>
        <w:t>质量的提高，根据我校的实际情况，并吸收国内</w:t>
      </w:r>
      <w:r>
        <w:rPr>
          <w:rFonts w:hint="eastAsia" w:ascii="宋体" w:hAnsi="宋体" w:cs="宋体"/>
          <w:kern w:val="0"/>
          <w:sz w:val="24"/>
        </w:rPr>
        <w:t>实践活动</w:t>
      </w:r>
      <w:r>
        <w:rPr>
          <w:rFonts w:ascii="宋体" w:hAnsi="宋体" w:cs="宋体"/>
          <w:kern w:val="0"/>
          <w:sz w:val="24"/>
        </w:rPr>
        <w:t>的管理经验，编印</w:t>
      </w:r>
      <w:r>
        <w:rPr>
          <w:rFonts w:hint="eastAsia" w:ascii="宋体" w:hAnsi="宋体" w:cs="宋体"/>
          <w:kern w:val="0"/>
          <w:sz w:val="24"/>
        </w:rPr>
        <w:t>本</w:t>
      </w:r>
      <w:r>
        <w:rPr>
          <w:rFonts w:ascii="宋体" w:hAnsi="宋体" w:cs="宋体"/>
          <w:kern w:val="0"/>
          <w:sz w:val="24"/>
        </w:rPr>
        <w:t>《</w:t>
      </w:r>
      <w:r>
        <w:rPr>
          <w:rFonts w:hint="eastAsia" w:ascii="宋体" w:hAnsi="宋体" w:cs="宋体"/>
          <w:kern w:val="0"/>
          <w:sz w:val="24"/>
        </w:rPr>
        <w:t>创新思维实践教学</w:t>
      </w:r>
      <w:r>
        <w:rPr>
          <w:rFonts w:ascii="宋体" w:hAnsi="宋体" w:cs="宋体"/>
          <w:kern w:val="0"/>
          <w:sz w:val="24"/>
        </w:rPr>
        <w:t>指导手册》</w:t>
      </w:r>
      <w:r>
        <w:rPr>
          <w:rFonts w:hint="eastAsia" w:ascii="宋体" w:hAnsi="宋体" w:cs="宋体"/>
          <w:color w:val="0000FF"/>
          <w:kern w:val="0"/>
          <w:sz w:val="24"/>
        </w:rPr>
        <w:t>，</w:t>
      </w:r>
      <w:r>
        <w:rPr>
          <w:rFonts w:ascii="宋体" w:hAnsi="宋体" w:cs="宋体"/>
          <w:kern w:val="0"/>
          <w:sz w:val="24"/>
        </w:rPr>
        <w:t>供</w:t>
      </w:r>
      <w:r>
        <w:rPr>
          <w:rFonts w:hint="eastAsia" w:ascii="宋体" w:hAnsi="宋体" w:cs="宋体"/>
          <w:kern w:val="0"/>
          <w:sz w:val="24"/>
        </w:rPr>
        <w:t>材料化学专业</w:t>
      </w:r>
      <w:r>
        <w:rPr>
          <w:rFonts w:ascii="宋体" w:hAnsi="宋体" w:cs="宋体"/>
          <w:kern w:val="0"/>
          <w:sz w:val="24"/>
        </w:rPr>
        <w:t>师生参考和查阅。</w:t>
      </w:r>
    </w:p>
    <w:p>
      <w:pPr>
        <w:widowControl/>
        <w:adjustRightInd w:val="0"/>
        <w:snapToGrid w:val="0"/>
        <w:spacing w:line="312" w:lineRule="auto"/>
        <w:ind w:firstLine="540" w:firstLineChars="225"/>
        <w:jc w:val="left"/>
        <w:rPr>
          <w:rFonts w:hint="eastAsia" w:ascii="宋体" w:hAnsi="宋体" w:cs="宋体"/>
          <w:kern w:val="0"/>
          <w:sz w:val="24"/>
        </w:rPr>
      </w:pPr>
      <w:r>
        <w:rPr>
          <w:rFonts w:hint="eastAsia" w:ascii="宋体" w:hAnsi="宋体" w:cs="宋体"/>
          <w:kern w:val="0"/>
          <w:sz w:val="24"/>
        </w:rPr>
        <w:t>熊联明教授在百忙中审阅了</w:t>
      </w:r>
      <w:r>
        <w:rPr>
          <w:rFonts w:ascii="宋体" w:hAnsi="宋体" w:cs="宋体"/>
          <w:kern w:val="0"/>
          <w:sz w:val="24"/>
        </w:rPr>
        <w:t>本《手册》</w:t>
      </w:r>
      <w:r>
        <w:rPr>
          <w:rFonts w:hint="eastAsia" w:ascii="宋体" w:hAnsi="宋体" w:cs="宋体"/>
          <w:kern w:val="0"/>
          <w:sz w:val="24"/>
        </w:rPr>
        <w:t>，在此表示感谢！</w:t>
      </w:r>
    </w:p>
    <w:p>
      <w:pPr>
        <w:widowControl/>
        <w:adjustRightInd w:val="0"/>
        <w:snapToGrid w:val="0"/>
        <w:spacing w:line="312" w:lineRule="auto"/>
        <w:ind w:firstLine="540" w:firstLineChars="225"/>
        <w:jc w:val="left"/>
        <w:rPr>
          <w:rFonts w:hint="eastAsia" w:ascii="宋体" w:hAnsi="宋体" w:cs="宋体"/>
          <w:kern w:val="0"/>
          <w:sz w:val="24"/>
        </w:rPr>
      </w:pPr>
      <w:r>
        <w:rPr>
          <w:rFonts w:ascii="宋体" w:hAnsi="宋体" w:cs="宋体"/>
          <w:kern w:val="0"/>
          <w:sz w:val="24"/>
        </w:rPr>
        <w:t>在本《手册》执行过程中，如有好的建议和意见，敬请不吝赐教</w:t>
      </w:r>
      <w:r>
        <w:rPr>
          <w:rFonts w:hint="eastAsia" w:ascii="宋体" w:hAnsi="宋体" w:cs="宋体"/>
          <w:kern w:val="0"/>
          <w:sz w:val="24"/>
        </w:rPr>
        <w:t>，以便再版。</w:t>
      </w:r>
    </w:p>
    <w:p>
      <w:pPr>
        <w:widowControl/>
        <w:adjustRightInd w:val="0"/>
        <w:snapToGrid w:val="0"/>
        <w:spacing w:before="312" w:beforeLines="100"/>
        <w:ind w:firstLine="6300" w:firstLineChars="2625"/>
        <w:jc w:val="left"/>
        <w:rPr>
          <w:rFonts w:hint="eastAsia" w:ascii="宋体" w:hAnsi="宋体" w:cs="宋体"/>
          <w:kern w:val="0"/>
          <w:sz w:val="24"/>
        </w:rPr>
      </w:pPr>
      <w:r>
        <w:rPr>
          <w:rFonts w:hint="eastAsia" w:ascii="宋体" w:hAnsi="宋体" w:cs="宋体"/>
          <w:kern w:val="0"/>
          <w:sz w:val="24"/>
        </w:rPr>
        <w:t>编者</w:t>
      </w:r>
    </w:p>
    <w:p>
      <w:pPr>
        <w:widowControl/>
        <w:adjustRightInd w:val="0"/>
        <w:snapToGrid w:val="0"/>
        <w:spacing w:before="312" w:beforeLines="100"/>
        <w:ind w:firstLine="5880" w:firstLineChars="2450"/>
        <w:jc w:val="left"/>
        <w:rPr>
          <w:rFonts w:hint="eastAsia" w:ascii="宋体" w:hAnsi="宋体" w:cs="宋体"/>
          <w:kern w:val="0"/>
          <w:sz w:val="28"/>
          <w:szCs w:val="28"/>
        </w:rPr>
      </w:pPr>
      <w:r>
        <w:rPr>
          <w:rFonts w:hint="eastAsia" w:ascii="宋体" w:hAnsi="宋体" w:cs="宋体"/>
          <w:kern w:val="0"/>
          <w:sz w:val="24"/>
        </w:rPr>
        <w:t>2007.10于南昌红角洲</w:t>
      </w:r>
    </w:p>
    <w:p>
      <w:pPr>
        <w:pStyle w:val="2"/>
        <w:spacing w:before="0" w:after="0" w:line="240" w:lineRule="auto"/>
        <w:jc w:val="center"/>
        <w:rPr>
          <w:rFonts w:hint="eastAsia"/>
          <w:sz w:val="36"/>
          <w:szCs w:val="36"/>
        </w:rPr>
      </w:pPr>
    </w:p>
    <w:p>
      <w:pPr>
        <w:pStyle w:val="2"/>
        <w:spacing w:before="0" w:after="0" w:line="240" w:lineRule="auto"/>
        <w:jc w:val="center"/>
        <w:rPr>
          <w:rFonts w:hint="eastAsia"/>
          <w:sz w:val="36"/>
          <w:szCs w:val="36"/>
        </w:rPr>
      </w:pPr>
      <w:r>
        <w:rPr>
          <w:rFonts w:hint="eastAsia"/>
          <w:sz w:val="36"/>
          <w:szCs w:val="36"/>
        </w:rPr>
        <w:t>再 版 前 言</w:t>
      </w:r>
    </w:p>
    <w:p>
      <w:pPr>
        <w:rPr>
          <w:rFonts w:hint="eastAsia" w:ascii="宋体" w:hAnsi="宋体" w:cs="宋体"/>
          <w:kern w:val="0"/>
          <w:sz w:val="28"/>
          <w:szCs w:val="28"/>
        </w:rPr>
      </w:pPr>
    </w:p>
    <w:p>
      <w:pPr>
        <w:widowControl/>
        <w:adjustRightInd w:val="0"/>
        <w:snapToGri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本指导书经两届同学使用，现根据新的教学要求和使用中发现的问题修订再版，主要在两方面：一是重新编写了教学大纲，将原来的两份大纲变成一份，大纲在学时上，根据2008级新的培养计划，增加一周创新思维方法学习体会撰写，加强创新思维方法训练。二是考虑到创新思维实践离不开实验，因而在常见创新思维方法中增加了实验部分，就实验的含义、特征、作用进行了说明。</w:t>
      </w:r>
    </w:p>
    <w:p>
      <w:pPr>
        <w:widowControl/>
        <w:adjustRightInd w:val="0"/>
        <w:snapToGri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本指导书虽经修改，肯定还有不足之处，望使用者</w:t>
      </w:r>
      <w:r>
        <w:rPr>
          <w:rFonts w:ascii="宋体" w:hAnsi="宋体" w:cs="宋体"/>
          <w:kern w:val="0"/>
          <w:sz w:val="24"/>
        </w:rPr>
        <w:t>不吝赐教</w:t>
      </w:r>
      <w:r>
        <w:rPr>
          <w:rFonts w:hint="eastAsia" w:ascii="宋体" w:hAnsi="宋体" w:cs="宋体"/>
          <w:kern w:val="0"/>
          <w:sz w:val="24"/>
        </w:rPr>
        <w:t>，以便再版。</w:t>
      </w:r>
    </w:p>
    <w:p>
      <w:pPr>
        <w:widowControl/>
        <w:adjustRightInd w:val="0"/>
        <w:snapToGrid w:val="0"/>
        <w:spacing w:before="312" w:beforeLines="100"/>
        <w:ind w:left="6283" w:leftChars="2992"/>
        <w:jc w:val="left"/>
        <w:rPr>
          <w:rFonts w:hint="eastAsia" w:ascii="宋体" w:hAnsi="宋体" w:cs="宋体"/>
          <w:kern w:val="0"/>
          <w:sz w:val="24"/>
        </w:rPr>
      </w:pPr>
      <w:r>
        <w:rPr>
          <w:rFonts w:hint="eastAsia" w:ascii="宋体" w:hAnsi="宋体" w:cs="宋体"/>
          <w:kern w:val="0"/>
          <w:sz w:val="24"/>
        </w:rPr>
        <w:t xml:space="preserve">                                          编者</w:t>
      </w:r>
    </w:p>
    <w:p>
      <w:pPr>
        <w:widowControl/>
        <w:adjustRightInd w:val="0"/>
        <w:snapToGrid w:val="0"/>
        <w:spacing w:before="312" w:beforeLines="100"/>
        <w:ind w:firstLine="5880" w:firstLineChars="2450"/>
        <w:jc w:val="left"/>
        <w:rPr>
          <w:rFonts w:hint="eastAsia" w:ascii="宋体" w:hAnsi="宋体" w:cs="宋体"/>
          <w:kern w:val="0"/>
          <w:sz w:val="28"/>
          <w:szCs w:val="28"/>
        </w:rPr>
      </w:pPr>
      <w:r>
        <w:rPr>
          <w:rFonts w:hint="eastAsia" w:ascii="宋体" w:hAnsi="宋体" w:cs="宋体"/>
          <w:kern w:val="0"/>
          <w:sz w:val="24"/>
        </w:rPr>
        <w:t>2009.7于南昌红角洲</w:t>
      </w:r>
    </w:p>
    <w:p>
      <w:pPr>
        <w:widowControl/>
        <w:adjustRightInd w:val="0"/>
        <w:snapToGrid w:val="0"/>
        <w:spacing w:line="312" w:lineRule="auto"/>
        <w:ind w:firstLine="480" w:firstLineChars="200"/>
        <w:jc w:val="left"/>
        <w:rPr>
          <w:rFonts w:hint="eastAsia" w:ascii="宋体" w:hAnsi="宋体" w:cs="宋体"/>
          <w:kern w:val="0"/>
          <w:sz w:val="24"/>
        </w:rPr>
      </w:pPr>
    </w:p>
    <w:p>
      <w:pPr>
        <w:widowControl/>
        <w:adjustRightInd w:val="0"/>
        <w:snapToGrid w:val="0"/>
        <w:spacing w:before="312" w:beforeLines="100"/>
        <w:ind w:firstLine="6300" w:firstLineChars="2250"/>
        <w:jc w:val="left"/>
        <w:rPr>
          <w:rFonts w:hint="eastAsia" w:ascii="宋体" w:hAnsi="宋体" w:cs="宋体"/>
          <w:kern w:val="0"/>
          <w:sz w:val="28"/>
          <w:szCs w:val="28"/>
        </w:rPr>
      </w:pPr>
    </w:p>
    <w:p>
      <w:pPr>
        <w:widowControl/>
        <w:adjustRightInd w:val="0"/>
        <w:snapToGrid w:val="0"/>
        <w:spacing w:before="312" w:beforeLines="100"/>
        <w:ind w:firstLine="6300" w:firstLineChars="2250"/>
        <w:jc w:val="left"/>
        <w:rPr>
          <w:rFonts w:ascii="宋体" w:hAnsi="宋体" w:cs="宋体"/>
          <w:kern w:val="0"/>
          <w:sz w:val="28"/>
          <w:szCs w:val="28"/>
        </w:rPr>
        <w:sectPr>
          <w:pgSz w:w="11906" w:h="16838"/>
          <w:pgMar w:top="1418" w:right="1418" w:bottom="1418" w:left="1418" w:header="851" w:footer="992" w:gutter="0"/>
          <w:cols w:space="425" w:num="1"/>
          <w:docGrid w:type="lines" w:linePitch="312" w:charSpace="0"/>
        </w:sectPr>
      </w:pPr>
    </w:p>
    <w:p>
      <w:pPr>
        <w:pStyle w:val="11"/>
        <w:rPr>
          <w:rFonts w:hint="eastAsia"/>
        </w:rPr>
      </w:pPr>
      <w:r>
        <w:rPr>
          <w:rFonts w:hint="eastAsia"/>
        </w:rPr>
        <w:t>目   录</w:t>
      </w:r>
    </w:p>
    <w:p>
      <w:pPr>
        <w:widowControl/>
        <w:adjustRightInd w:val="0"/>
        <w:snapToGrid w:val="0"/>
        <w:spacing w:line="360" w:lineRule="auto"/>
        <w:ind w:firstLine="560" w:firstLineChars="200"/>
        <w:jc w:val="left"/>
        <w:rPr>
          <w:rFonts w:hint="eastAsia"/>
          <w:sz w:val="28"/>
        </w:rPr>
      </w:pPr>
      <w:r>
        <w:rPr>
          <w:rFonts w:hint="eastAsia"/>
          <w:sz w:val="28"/>
        </w:rPr>
        <w:t>1．前言</w:t>
      </w:r>
      <w:r>
        <w:rPr>
          <w:sz w:val="28"/>
        </w:rPr>
        <w:t>………………………………………………………………</w:t>
      </w:r>
      <w:r>
        <w:rPr>
          <w:rFonts w:hint="eastAsia"/>
          <w:sz w:val="28"/>
        </w:rPr>
        <w:t>1</w:t>
      </w:r>
    </w:p>
    <w:p>
      <w:pPr>
        <w:widowControl/>
        <w:adjustRightInd w:val="0"/>
        <w:snapToGrid w:val="0"/>
        <w:spacing w:line="360" w:lineRule="auto"/>
        <w:ind w:firstLine="560" w:firstLineChars="200"/>
        <w:jc w:val="left"/>
        <w:rPr>
          <w:rFonts w:hint="eastAsia"/>
          <w:sz w:val="28"/>
        </w:rPr>
      </w:pPr>
      <w:r>
        <w:rPr>
          <w:rFonts w:hint="eastAsia"/>
          <w:sz w:val="28"/>
        </w:rPr>
        <w:t>2．教学大纲</w:t>
      </w:r>
      <w:r>
        <w:rPr>
          <w:sz w:val="28"/>
        </w:rPr>
        <w:t>…………………………………………………………</w:t>
      </w:r>
      <w:r>
        <w:rPr>
          <w:rFonts w:hint="eastAsia"/>
          <w:sz w:val="28"/>
        </w:rPr>
        <w:t>3</w:t>
      </w:r>
    </w:p>
    <w:p>
      <w:pPr>
        <w:widowControl/>
        <w:adjustRightInd w:val="0"/>
        <w:snapToGrid w:val="0"/>
        <w:spacing w:line="360" w:lineRule="auto"/>
        <w:ind w:firstLine="560" w:firstLineChars="200"/>
        <w:jc w:val="left"/>
        <w:rPr>
          <w:rFonts w:hint="eastAsia"/>
          <w:sz w:val="28"/>
        </w:rPr>
      </w:pPr>
      <w:r>
        <w:rPr>
          <w:rFonts w:hint="eastAsia"/>
          <w:sz w:val="28"/>
        </w:rPr>
        <w:t>3．常见创新思维方法</w:t>
      </w:r>
      <w:r>
        <w:rPr>
          <w:sz w:val="28"/>
        </w:rPr>
        <w:t>………………………………………………</w:t>
      </w:r>
      <w:r>
        <w:rPr>
          <w:rFonts w:hint="eastAsia"/>
          <w:sz w:val="28"/>
        </w:rPr>
        <w:t>5</w:t>
      </w:r>
    </w:p>
    <w:p>
      <w:pPr>
        <w:adjustRightInd w:val="0"/>
        <w:snapToGrid w:val="0"/>
        <w:spacing w:line="360" w:lineRule="auto"/>
        <w:ind w:firstLine="560" w:firstLineChars="200"/>
        <w:jc w:val="left"/>
        <w:rPr>
          <w:rFonts w:hint="eastAsia"/>
          <w:sz w:val="28"/>
        </w:rPr>
      </w:pPr>
      <w:r>
        <w:rPr>
          <w:rFonts w:hint="eastAsia"/>
          <w:sz w:val="28"/>
        </w:rPr>
        <w:t>3.1、创新与创新思维</w:t>
      </w:r>
      <w:r>
        <w:rPr>
          <w:sz w:val="28"/>
        </w:rPr>
        <w:t>………………………………………………</w:t>
      </w:r>
      <w:r>
        <w:rPr>
          <w:rFonts w:hint="eastAsia"/>
          <w:sz w:val="28"/>
        </w:rPr>
        <w:t xml:space="preserve"> 5</w:t>
      </w:r>
    </w:p>
    <w:p>
      <w:pPr>
        <w:adjustRightInd w:val="0"/>
        <w:snapToGrid w:val="0"/>
        <w:spacing w:line="360" w:lineRule="auto"/>
        <w:ind w:firstLine="560" w:firstLineChars="200"/>
        <w:jc w:val="left"/>
        <w:rPr>
          <w:rFonts w:hint="eastAsia"/>
          <w:sz w:val="28"/>
        </w:rPr>
      </w:pPr>
      <w:r>
        <w:rPr>
          <w:rFonts w:hint="eastAsia"/>
          <w:sz w:val="28"/>
        </w:rPr>
        <w:t>3.2、思维方法与创新思维方法</w:t>
      </w:r>
      <w:r>
        <w:rPr>
          <w:sz w:val="28"/>
        </w:rPr>
        <w:t>……………………………………</w:t>
      </w:r>
      <w:r>
        <w:rPr>
          <w:rFonts w:hint="eastAsia"/>
          <w:sz w:val="28"/>
        </w:rPr>
        <w:t>8</w:t>
      </w:r>
    </w:p>
    <w:p>
      <w:pPr>
        <w:adjustRightInd w:val="0"/>
        <w:snapToGrid w:val="0"/>
        <w:spacing w:line="360" w:lineRule="auto"/>
        <w:ind w:firstLine="560" w:firstLineChars="200"/>
        <w:jc w:val="left"/>
        <w:rPr>
          <w:rFonts w:hint="eastAsia"/>
          <w:sz w:val="28"/>
        </w:rPr>
      </w:pPr>
      <w:r>
        <w:rPr>
          <w:rFonts w:hint="eastAsia"/>
          <w:sz w:val="28"/>
        </w:rPr>
        <w:t>3.3、发散思维与聚合思维</w:t>
      </w:r>
      <w:r>
        <w:rPr>
          <w:sz w:val="28"/>
        </w:rPr>
        <w:t>…………………………………………</w:t>
      </w:r>
      <w:r>
        <w:rPr>
          <w:rFonts w:hint="eastAsia"/>
          <w:sz w:val="28"/>
        </w:rPr>
        <w:t>14</w:t>
      </w:r>
    </w:p>
    <w:p>
      <w:pPr>
        <w:adjustRightInd w:val="0"/>
        <w:snapToGrid w:val="0"/>
        <w:spacing w:line="360" w:lineRule="auto"/>
        <w:ind w:firstLine="560" w:firstLineChars="200"/>
        <w:jc w:val="left"/>
        <w:rPr>
          <w:rFonts w:hint="eastAsia"/>
          <w:sz w:val="28"/>
        </w:rPr>
      </w:pPr>
      <w:r>
        <w:rPr>
          <w:rFonts w:hint="eastAsia"/>
          <w:sz w:val="28"/>
        </w:rPr>
        <w:t>3.4、灵感思维与直觉思维</w:t>
      </w:r>
      <w:r>
        <w:rPr>
          <w:sz w:val="28"/>
        </w:rPr>
        <w:t>…………………………………………</w:t>
      </w:r>
      <w:r>
        <w:rPr>
          <w:rFonts w:hint="eastAsia"/>
          <w:sz w:val="28"/>
        </w:rPr>
        <w:t>19</w:t>
      </w:r>
    </w:p>
    <w:p>
      <w:pPr>
        <w:adjustRightInd w:val="0"/>
        <w:snapToGrid w:val="0"/>
        <w:spacing w:line="360" w:lineRule="auto"/>
        <w:ind w:firstLine="560" w:firstLineChars="200"/>
        <w:jc w:val="left"/>
        <w:rPr>
          <w:rFonts w:hint="eastAsia"/>
          <w:sz w:val="28"/>
        </w:rPr>
      </w:pPr>
      <w:r>
        <w:rPr>
          <w:rFonts w:hint="eastAsia"/>
          <w:sz w:val="28"/>
        </w:rPr>
        <w:t>3.5、联想思维和想象思维</w:t>
      </w:r>
      <w:r>
        <w:rPr>
          <w:sz w:val="28"/>
        </w:rPr>
        <w:t>…………………………………………</w:t>
      </w:r>
      <w:r>
        <w:rPr>
          <w:rFonts w:hint="eastAsia"/>
          <w:sz w:val="28"/>
        </w:rPr>
        <w:t>26</w:t>
      </w:r>
    </w:p>
    <w:p>
      <w:pPr>
        <w:adjustRightInd w:val="0"/>
        <w:snapToGrid w:val="0"/>
        <w:spacing w:line="360" w:lineRule="auto"/>
        <w:ind w:firstLine="560" w:firstLineChars="200"/>
        <w:jc w:val="left"/>
        <w:rPr>
          <w:rFonts w:hint="eastAsia"/>
          <w:sz w:val="28"/>
        </w:rPr>
      </w:pPr>
      <w:r>
        <w:rPr>
          <w:rFonts w:hint="eastAsia"/>
          <w:sz w:val="28"/>
        </w:rPr>
        <w:t>3.6、求同思维和求异思维</w:t>
      </w:r>
      <w:r>
        <w:rPr>
          <w:sz w:val="28"/>
        </w:rPr>
        <w:t>…………………………………………</w:t>
      </w:r>
      <w:r>
        <w:rPr>
          <w:rFonts w:hint="eastAsia"/>
          <w:sz w:val="28"/>
        </w:rPr>
        <w:t>36</w:t>
      </w:r>
    </w:p>
    <w:p>
      <w:pPr>
        <w:adjustRightInd w:val="0"/>
        <w:snapToGrid w:val="0"/>
        <w:spacing w:line="360" w:lineRule="auto"/>
        <w:ind w:firstLine="560" w:firstLineChars="200"/>
        <w:jc w:val="left"/>
        <w:rPr>
          <w:rFonts w:hint="eastAsia"/>
          <w:sz w:val="28"/>
        </w:rPr>
      </w:pPr>
      <w:r>
        <w:rPr>
          <w:rFonts w:hint="eastAsia"/>
          <w:sz w:val="28"/>
        </w:rPr>
        <w:t>3.7、纵向思维与横向思维</w:t>
      </w:r>
      <w:r>
        <w:rPr>
          <w:sz w:val="28"/>
        </w:rPr>
        <w:t>…………………………………………</w:t>
      </w:r>
      <w:r>
        <w:rPr>
          <w:rFonts w:hint="eastAsia"/>
          <w:sz w:val="28"/>
        </w:rPr>
        <w:t>41</w:t>
      </w:r>
    </w:p>
    <w:p>
      <w:pPr>
        <w:adjustRightInd w:val="0"/>
        <w:snapToGrid w:val="0"/>
        <w:spacing w:line="360" w:lineRule="auto"/>
        <w:ind w:firstLine="560" w:firstLineChars="200"/>
        <w:jc w:val="left"/>
        <w:rPr>
          <w:rFonts w:hint="eastAsia"/>
          <w:sz w:val="28"/>
        </w:rPr>
      </w:pPr>
      <w:r>
        <w:rPr>
          <w:rFonts w:hint="eastAsia"/>
          <w:sz w:val="28"/>
        </w:rPr>
        <w:t>3.8、正向思维与逆向思维</w:t>
      </w:r>
      <w:r>
        <w:rPr>
          <w:sz w:val="28"/>
        </w:rPr>
        <w:t>…………………………………………</w:t>
      </w:r>
      <w:r>
        <w:rPr>
          <w:rFonts w:hint="eastAsia"/>
          <w:sz w:val="28"/>
        </w:rPr>
        <w:t>44</w:t>
      </w:r>
    </w:p>
    <w:p>
      <w:pPr>
        <w:adjustRightInd w:val="0"/>
        <w:snapToGrid w:val="0"/>
        <w:spacing w:line="360" w:lineRule="auto"/>
        <w:ind w:firstLine="560" w:firstLineChars="200"/>
        <w:jc w:val="left"/>
        <w:rPr>
          <w:rFonts w:hint="eastAsia"/>
          <w:sz w:val="28"/>
        </w:rPr>
      </w:pPr>
      <w:r>
        <w:rPr>
          <w:rFonts w:hint="eastAsia"/>
          <w:sz w:val="28"/>
        </w:rPr>
        <w:t>3.9、实验</w:t>
      </w:r>
      <w:r>
        <w:rPr>
          <w:sz w:val="28"/>
        </w:rPr>
        <w:t>……………………………………………………………</w:t>
      </w:r>
      <w:r>
        <w:rPr>
          <w:rFonts w:hint="eastAsia"/>
          <w:sz w:val="28"/>
        </w:rPr>
        <w:t>51</w:t>
      </w:r>
    </w:p>
    <w:p>
      <w:pPr>
        <w:widowControl/>
        <w:adjustRightInd w:val="0"/>
        <w:snapToGrid w:val="0"/>
        <w:spacing w:line="360" w:lineRule="auto"/>
        <w:ind w:firstLine="560" w:firstLineChars="200"/>
        <w:jc w:val="left"/>
        <w:rPr>
          <w:rFonts w:hint="eastAsia"/>
          <w:sz w:val="28"/>
        </w:rPr>
      </w:pPr>
      <w:r>
        <w:rPr>
          <w:rFonts w:hint="eastAsia"/>
          <w:sz w:val="28"/>
        </w:rPr>
        <w:t>4．报告撰写要求</w:t>
      </w:r>
      <w:r>
        <w:rPr>
          <w:sz w:val="28"/>
        </w:rPr>
        <w:t>……………………………………………………</w:t>
      </w:r>
      <w:r>
        <w:rPr>
          <w:rFonts w:hint="eastAsia"/>
          <w:sz w:val="28"/>
        </w:rPr>
        <w:t>55</w:t>
      </w:r>
    </w:p>
    <w:p>
      <w:pPr>
        <w:widowControl/>
        <w:adjustRightInd w:val="0"/>
        <w:snapToGrid w:val="0"/>
        <w:spacing w:line="360" w:lineRule="auto"/>
        <w:ind w:firstLine="560" w:firstLineChars="200"/>
        <w:jc w:val="left"/>
        <w:rPr>
          <w:rFonts w:hint="eastAsia"/>
          <w:sz w:val="28"/>
        </w:rPr>
      </w:pPr>
      <w:r>
        <w:rPr>
          <w:rFonts w:hint="eastAsia"/>
          <w:sz w:val="28"/>
        </w:rPr>
        <w:t>5．参考文献</w:t>
      </w:r>
      <w:r>
        <w:rPr>
          <w:sz w:val="28"/>
        </w:rPr>
        <w:t>…………………………………………………………</w:t>
      </w:r>
      <w:r>
        <w:rPr>
          <w:rFonts w:hint="eastAsia"/>
          <w:sz w:val="28"/>
        </w:rPr>
        <w:t>58</w:t>
      </w:r>
    </w:p>
    <w:p>
      <w:pPr>
        <w:widowControl/>
        <w:adjustRightInd w:val="0"/>
        <w:snapToGrid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附录1：封面封底格式</w:t>
      </w:r>
      <w:r>
        <w:rPr>
          <w:sz w:val="28"/>
        </w:rPr>
        <w:t>………………………………………………</w:t>
      </w:r>
      <w:r>
        <w:rPr>
          <w:rFonts w:hint="eastAsia"/>
          <w:sz w:val="28"/>
        </w:rPr>
        <w:t>59</w:t>
      </w:r>
    </w:p>
    <w:p>
      <w:pPr>
        <w:widowControl/>
        <w:adjustRightInd w:val="0"/>
        <w:snapToGrid w:val="0"/>
        <w:spacing w:line="360" w:lineRule="auto"/>
        <w:ind w:firstLine="560" w:firstLineChars="200"/>
        <w:jc w:val="left"/>
        <w:rPr>
          <w:rFonts w:ascii="宋体" w:hAnsi="宋体" w:cs="宋体"/>
          <w:kern w:val="0"/>
          <w:sz w:val="24"/>
        </w:rPr>
      </w:pPr>
      <w:r>
        <w:rPr>
          <w:rFonts w:hint="eastAsia" w:ascii="宋体" w:hAnsi="宋体" w:cs="宋体"/>
          <w:kern w:val="0"/>
          <w:sz w:val="28"/>
          <w:szCs w:val="28"/>
        </w:rPr>
        <w:t>附录2：书写样式</w:t>
      </w:r>
      <w:r>
        <w:rPr>
          <w:sz w:val="28"/>
        </w:rPr>
        <w:t>……………………………………………………</w:t>
      </w:r>
      <w:r>
        <w:rPr>
          <w:rFonts w:hint="eastAsia"/>
          <w:sz w:val="28"/>
        </w:rPr>
        <w:t>61</w:t>
      </w:r>
      <w:r>
        <w:rPr>
          <w:rFonts w:hint="eastAsia" w:ascii="宋体" w:hAnsi="宋体" w:cs="宋体"/>
          <w:kern w:val="0"/>
          <w:sz w:val="28"/>
          <w:szCs w:val="28"/>
        </w:rPr>
        <w:cr/>
      </w:r>
      <w:r>
        <w:rPr>
          <w:rFonts w:hint="eastAsia" w:ascii="宋体" w:hAnsi="宋体" w:cs="宋体"/>
          <w:kern w:val="0"/>
          <w:sz w:val="24"/>
        </w:rPr>
        <w:t xml:space="preserve">  </w:t>
      </w:r>
    </w:p>
    <w:p>
      <w:pPr>
        <w:rPr>
          <w:rFonts w:hint="eastAsia" w:ascii="黑体" w:hAnsi="宋体" w:eastAsia="黑体"/>
          <w:sz w:val="44"/>
          <w:szCs w:val="44"/>
        </w:rPr>
      </w:pPr>
      <w:r>
        <w:rPr>
          <w:rFonts w:ascii="宋体" w:hAnsi="宋体" w:cs="宋体"/>
          <w:kern w:val="0"/>
          <w:sz w:val="24"/>
        </w:rPr>
        <w:br w:type="page"/>
      </w:r>
      <w:r>
        <w:rPr>
          <w:rFonts w:hint="eastAsia" w:ascii="宋体" w:hAnsi="宋体" w:cs="宋体"/>
          <w:kern w:val="0"/>
          <w:sz w:val="24"/>
        </w:rPr>
        <w:t xml:space="preserve"> </w:t>
      </w:r>
      <w:r>
        <w:rPr>
          <w:rFonts w:hint="eastAsia" w:ascii="黑体" w:hAnsi="宋体" w:eastAsia="黑体" w:cs="宋体"/>
          <w:kern w:val="0"/>
          <w:sz w:val="44"/>
          <w:szCs w:val="44"/>
        </w:rPr>
        <w:t>2.教学大纲</w:t>
      </w:r>
    </w:p>
    <w:p>
      <w:pPr>
        <w:ind w:firstLine="570"/>
        <w:jc w:val="center"/>
        <w:rPr>
          <w:rFonts w:ascii="宋体" w:hAnsi="宋体" w:eastAsia="黑体"/>
          <w:b/>
          <w:sz w:val="32"/>
        </w:rPr>
      </w:pPr>
      <w:r>
        <w:rPr>
          <w:rFonts w:eastAsia="黑体"/>
          <w:sz w:val="32"/>
        </w:rPr>
        <w:t xml:space="preserve">  </w:t>
      </w:r>
      <w:r>
        <w:rPr>
          <w:rFonts w:hint="eastAsia" w:eastAsia="黑体"/>
          <w:b/>
          <w:sz w:val="32"/>
        </w:rPr>
        <w:t>创新思维实践</w:t>
      </w:r>
    </w:p>
    <w:p>
      <w:pPr>
        <w:pStyle w:val="13"/>
        <w:ind w:firstLine="210" w:firstLineChars="100"/>
        <w:jc w:val="center"/>
        <w:rPr>
          <w:rFonts w:ascii="Times New Roman" w:hAnsi="Times New Roman" w:cs="Times New Roman"/>
          <w:b/>
          <w:sz w:val="21"/>
        </w:rPr>
      </w:pPr>
      <w:r>
        <w:rPr>
          <w:rFonts w:hint="eastAsia" w:ascii="Times New Roman" w:hAnsi="Times New Roman" w:cs="Times New Roman"/>
          <w:sz w:val="21"/>
        </w:rPr>
        <w:t>The P</w:t>
      </w:r>
      <w:r>
        <w:rPr>
          <w:rFonts w:ascii="Times New Roman" w:hAnsi="Times New Roman" w:cs="Times New Roman"/>
          <w:sz w:val="21"/>
        </w:rPr>
        <w:t>ractice</w:t>
      </w:r>
      <w:r>
        <w:rPr>
          <w:rFonts w:hint="eastAsia" w:ascii="Times New Roman" w:hAnsi="Times New Roman" w:cs="Times New Roman"/>
          <w:sz w:val="21"/>
        </w:rPr>
        <w:t xml:space="preserve"> of</w:t>
      </w:r>
      <w:r>
        <w:rPr>
          <w:rFonts w:ascii="Times New Roman" w:hAnsi="Times New Roman" w:cs="Times New Roman"/>
          <w:sz w:val="21"/>
        </w:rPr>
        <w:t xml:space="preserve"> </w:t>
      </w:r>
      <w:r>
        <w:rPr>
          <w:rFonts w:hint="eastAsia" w:ascii="Times New Roman" w:hAnsi="Times New Roman" w:cs="Times New Roman"/>
          <w:sz w:val="21"/>
        </w:rPr>
        <w:t>I</w:t>
      </w:r>
      <w:r>
        <w:rPr>
          <w:rFonts w:ascii="Times New Roman" w:hAnsi="Times New Roman" w:cs="Times New Roman"/>
          <w:sz w:val="21"/>
        </w:rPr>
        <w:t>nnovation</w:t>
      </w:r>
      <w:r>
        <w:rPr>
          <w:rFonts w:hint="eastAsia" w:ascii="Times New Roman" w:hAnsi="Times New Roman" w:cs="Times New Roman"/>
          <w:sz w:val="21"/>
        </w:rPr>
        <w:t xml:space="preserve"> T</w:t>
      </w:r>
      <w:r>
        <w:rPr>
          <w:rFonts w:ascii="Times New Roman" w:hAnsi="Times New Roman" w:cs="Times New Roman"/>
          <w:sz w:val="21"/>
        </w:rPr>
        <w:t>hought</w:t>
      </w:r>
    </w:p>
    <w:p>
      <w:pPr>
        <w:ind w:firstLine="2520"/>
        <w:rPr>
          <w:rFonts w:ascii="宋体" w:hAnsi="宋体"/>
        </w:rPr>
      </w:pPr>
      <w:r>
        <w:rPr>
          <w:rFonts w:hint="eastAsia" w:ascii="宋体" w:hAnsi="宋体"/>
        </w:rPr>
        <w:t xml:space="preserve">  【学分】7           【参考学时】7周</w:t>
      </w:r>
    </w:p>
    <w:p>
      <w:pPr>
        <w:spacing w:line="400" w:lineRule="exact"/>
        <w:rPr>
          <w:rFonts w:ascii="黑体" w:hAnsi="宋体" w:eastAsia="黑体"/>
          <w:sz w:val="24"/>
        </w:rPr>
      </w:pPr>
      <w:r>
        <w:rPr>
          <w:rFonts w:hint="eastAsia" w:eastAsia="黑体"/>
          <w:sz w:val="24"/>
        </w:rPr>
        <w:t>（一）</w:t>
      </w:r>
      <w:r>
        <w:rPr>
          <w:rFonts w:hint="eastAsia" w:ascii="黑体" w:hAnsi="宋体" w:eastAsia="黑体"/>
          <w:sz w:val="24"/>
        </w:rPr>
        <w:t>授课对象</w:t>
      </w:r>
    </w:p>
    <w:p>
      <w:pPr>
        <w:spacing w:line="400" w:lineRule="exact"/>
        <w:ind w:firstLine="630" w:firstLineChars="300"/>
        <w:rPr>
          <w:rFonts w:ascii="宋体" w:hAnsi="宋体"/>
        </w:rPr>
      </w:pPr>
      <w:r>
        <w:rPr>
          <w:rFonts w:hint="eastAsia" w:ascii="宋体" w:hAnsi="宋体"/>
        </w:rPr>
        <w:t>四年制本科材料化学专业</w:t>
      </w:r>
    </w:p>
    <w:p>
      <w:pPr>
        <w:spacing w:line="400" w:lineRule="exact"/>
        <w:rPr>
          <w:rFonts w:eastAsia="黑体"/>
          <w:sz w:val="24"/>
        </w:rPr>
      </w:pPr>
      <w:r>
        <w:rPr>
          <w:rFonts w:hint="eastAsia" w:eastAsia="黑体"/>
          <w:sz w:val="24"/>
        </w:rPr>
        <w:t>（二）课程的性质和地位</w:t>
      </w:r>
    </w:p>
    <w:p>
      <w:pPr>
        <w:pStyle w:val="5"/>
        <w:spacing w:line="400" w:lineRule="exact"/>
        <w:ind w:left="178"/>
      </w:pPr>
      <w:r>
        <w:rPr>
          <w:rFonts w:hint="eastAsia"/>
          <w:szCs w:val="21"/>
        </w:rPr>
        <w:t>创新思维实践是材料化学专业的重要实践性教学环节，</w:t>
      </w:r>
      <w:r>
        <w:rPr>
          <w:rFonts w:hint="eastAsia"/>
        </w:rPr>
        <w:t>目的是使学生通过实践来了解和初步掌握创新思维方法和科学研究的过程，学会正确的科学思维，增长科学技能，提高科学的鉴赏力，并为毕业论文的撰写打下扎实的基础。</w:t>
      </w:r>
    </w:p>
    <w:p>
      <w:pPr>
        <w:spacing w:line="400" w:lineRule="exact"/>
        <w:rPr>
          <w:rFonts w:eastAsia="黑体"/>
          <w:sz w:val="24"/>
        </w:rPr>
      </w:pPr>
      <w:r>
        <w:rPr>
          <w:rFonts w:hint="eastAsia" w:eastAsia="黑体"/>
          <w:sz w:val="24"/>
        </w:rPr>
        <w:t>（三）课程教学目标</w:t>
      </w:r>
    </w:p>
    <w:p>
      <w:pPr>
        <w:pStyle w:val="5"/>
        <w:spacing w:line="400" w:lineRule="exact"/>
        <w:ind w:left="178" w:leftChars="85"/>
      </w:pPr>
      <w:r>
        <w:rPr>
          <w:rFonts w:hint="eastAsia"/>
        </w:rPr>
        <w:t>通过本课程的学习，培养学生查询、阅读文献的能力；培养学生设计、拟定实验方案和实验计划的能力；提高学生的实验操作能力；培养学生分析综合问题的能力；培养学生处理实验数据及科技论文写作与表达的能力，达到</w:t>
      </w:r>
      <w:r>
        <w:rPr>
          <w:rFonts w:hint="eastAsia"/>
          <w:szCs w:val="21"/>
        </w:rPr>
        <w:t>提高学生创新思维能力。</w:t>
      </w:r>
    </w:p>
    <w:p>
      <w:pPr>
        <w:spacing w:line="400" w:lineRule="exact"/>
        <w:rPr>
          <w:rFonts w:eastAsia="黑体"/>
          <w:sz w:val="24"/>
        </w:rPr>
      </w:pPr>
      <w:r>
        <w:rPr>
          <w:rFonts w:hint="eastAsia" w:eastAsia="黑体"/>
          <w:sz w:val="24"/>
        </w:rPr>
        <w:t>（四）教学内容</w:t>
      </w:r>
    </w:p>
    <w:p>
      <w:pPr>
        <w:spacing w:line="400" w:lineRule="exact"/>
        <w:ind w:firstLine="630" w:firstLineChars="300"/>
        <w:rPr>
          <w:szCs w:val="21"/>
        </w:rPr>
      </w:pPr>
      <w:r>
        <w:rPr>
          <w:rFonts w:hint="eastAsia"/>
          <w:szCs w:val="21"/>
        </w:rPr>
        <w:t>教学环节包括创新思维实践（Ⅰ）、（Ⅱ）二个阶段。</w:t>
      </w:r>
    </w:p>
    <w:p>
      <w:pPr>
        <w:spacing w:line="400" w:lineRule="exact"/>
        <w:ind w:left="210" w:leftChars="100" w:firstLine="420" w:firstLineChars="200"/>
        <w:rPr>
          <w:rFonts w:ascii="黑体" w:eastAsia="黑体"/>
          <w:sz w:val="24"/>
        </w:rPr>
      </w:pPr>
      <w:r>
        <w:rPr>
          <w:rFonts w:hint="eastAsia"/>
          <w:szCs w:val="21"/>
        </w:rPr>
        <w:t>创新思维实践（Ⅰ）时间为3周，包括自学创新思维方法、听学术报告、写体会、设计实验方案四个步骤；创新思维实践（Ⅱ）时间为4周，包括创新实验、实验论文撰写两个步骤。</w:t>
      </w:r>
    </w:p>
    <w:p>
      <w:pPr>
        <w:spacing w:line="500" w:lineRule="exact"/>
        <w:ind w:firstLine="420" w:firstLineChars="200"/>
        <w:rPr>
          <w:szCs w:val="21"/>
        </w:rPr>
      </w:pPr>
      <w:r>
        <w:rPr>
          <w:rFonts w:hint="eastAsia"/>
          <w:szCs w:val="21"/>
        </w:rPr>
        <w:t>学生通过指导手册的学习、听报告和查阅相关资料，写一篇3千字左右的关于创新思维方法学习的认识体会小论文；</w:t>
      </w:r>
    </w:p>
    <w:p>
      <w:pPr>
        <w:spacing w:line="500" w:lineRule="exact"/>
        <w:ind w:firstLine="420" w:firstLineChars="200"/>
        <w:rPr>
          <w:szCs w:val="21"/>
        </w:rPr>
      </w:pPr>
      <w:r>
        <w:rPr>
          <w:rFonts w:hint="eastAsia"/>
          <w:szCs w:val="21"/>
        </w:rPr>
        <w:t>学生与指导老师商量，</w:t>
      </w:r>
      <w:r>
        <w:rPr>
          <w:rFonts w:hint="eastAsia"/>
        </w:rPr>
        <w:t>查阅文献资料，在掌握了大量文献资料的基础上，</w:t>
      </w:r>
      <w:r>
        <w:rPr>
          <w:rFonts w:hint="eastAsia"/>
          <w:szCs w:val="21"/>
        </w:rPr>
        <w:t>设计一套具有创新性的材料研究实验方案，或设计一种新颖、独特（功能、性能、结构）材料，并进行论述，写出3-5千字的文字材料，重点论述应用了什么创新思维方法来设计该方案或材料，方案或设计的创新点在哪里？此方案或设计可作为创新思维实践Ⅱ的准备工作。</w:t>
      </w:r>
    </w:p>
    <w:p>
      <w:pPr>
        <w:spacing w:line="400" w:lineRule="exact"/>
        <w:ind w:firstLine="210" w:firstLineChars="100"/>
      </w:pPr>
      <w:r>
        <w:rPr>
          <w:rFonts w:hint="eastAsia"/>
        </w:rPr>
        <w:t>开展课题的实验研究工作，包括试验装置的搭建，材料合成、材料性质和性能的表征，实验结果的合理分析与讨论。</w:t>
      </w:r>
    </w:p>
    <w:p>
      <w:pPr>
        <w:spacing w:line="400" w:lineRule="exact"/>
        <w:ind w:firstLine="210" w:firstLineChars="100"/>
      </w:pPr>
      <w:r>
        <w:rPr>
          <w:rFonts w:hint="eastAsia"/>
        </w:rPr>
        <w:t>根据科技论文的基本格式，就自己的试验现象和试验结论写出合格的科技性论文或阶段性成果报告。</w:t>
      </w:r>
    </w:p>
    <w:p>
      <w:pPr>
        <w:spacing w:line="400" w:lineRule="exact"/>
        <w:rPr>
          <w:rFonts w:eastAsia="黑体"/>
          <w:sz w:val="24"/>
        </w:rPr>
      </w:pPr>
      <w:r>
        <w:rPr>
          <w:rFonts w:hint="eastAsia" w:eastAsia="黑体"/>
          <w:sz w:val="24"/>
        </w:rPr>
        <w:t>（五）教学实践环节安排</w:t>
      </w:r>
    </w:p>
    <w:p>
      <w:pPr>
        <w:spacing w:line="400" w:lineRule="exact"/>
        <w:ind w:firstLine="210" w:firstLineChars="100"/>
        <w:rPr>
          <w:rFonts w:ascii="宋体" w:hAnsi="宋体"/>
          <w:szCs w:val="21"/>
        </w:rPr>
      </w:pPr>
      <w:r>
        <w:rPr>
          <w:rFonts w:hint="eastAsia" w:ascii="宋体" w:hAnsi="宋体"/>
          <w:szCs w:val="21"/>
        </w:rPr>
        <w:t>综合研究性试验（15天）。</w:t>
      </w:r>
    </w:p>
    <w:p>
      <w:pPr>
        <w:spacing w:line="400" w:lineRule="exact"/>
        <w:rPr>
          <w:rFonts w:eastAsia="黑体"/>
          <w:sz w:val="24"/>
        </w:rPr>
      </w:pPr>
      <w:r>
        <w:rPr>
          <w:rFonts w:hint="eastAsia" w:eastAsia="黑体"/>
          <w:sz w:val="24"/>
        </w:rPr>
        <w:t>（六）教学方式与习题要求</w:t>
      </w:r>
    </w:p>
    <w:p>
      <w:pPr>
        <w:spacing w:line="400" w:lineRule="exact"/>
        <w:ind w:firstLine="210" w:firstLineChars="100"/>
      </w:pPr>
      <w:r>
        <w:rPr>
          <w:rFonts w:hint="eastAsia"/>
        </w:rPr>
        <w:t>主要采用讲授和自己查阅文献以及动手试验相结合的方式进行教学，习题主要是在查阅文献的基础上提交一篇</w:t>
      </w:r>
      <w:r>
        <w:rPr>
          <w:rFonts w:hint="eastAsia"/>
          <w:szCs w:val="21"/>
        </w:rPr>
        <w:t>关于创新思维方法学习的认识体会小论文</w:t>
      </w:r>
      <w:r>
        <w:rPr>
          <w:rFonts w:hint="eastAsia"/>
        </w:rPr>
        <w:t>和在完成试验后的一篇科技性论文或阶段性成果报告。</w:t>
      </w:r>
    </w:p>
    <w:p>
      <w:pPr>
        <w:spacing w:line="400" w:lineRule="exact"/>
        <w:rPr>
          <w:rFonts w:eastAsia="仿宋_GB2312"/>
          <w:sz w:val="28"/>
        </w:rPr>
      </w:pPr>
      <w:r>
        <w:rPr>
          <w:rFonts w:hint="eastAsia" w:eastAsia="黑体"/>
          <w:sz w:val="24"/>
        </w:rPr>
        <w:t>（七）考核办法</w:t>
      </w:r>
    </w:p>
    <w:p>
      <w:pPr>
        <w:spacing w:line="400" w:lineRule="exact"/>
        <w:ind w:firstLine="420" w:firstLineChars="200"/>
      </w:pPr>
      <w:r>
        <w:rPr>
          <w:rFonts w:hint="eastAsia"/>
        </w:rPr>
        <w:t>创新思维实践分两个阶段进行，创新思维实践（</w:t>
      </w:r>
      <w:r>
        <w:rPr>
          <w:rFonts w:hint="eastAsia" w:ascii="宋体" w:hAnsi="宋体"/>
        </w:rPr>
        <w:t>Ⅰ</w:t>
      </w:r>
      <w:r>
        <w:rPr>
          <w:rFonts w:hint="eastAsia"/>
        </w:rPr>
        <w:t>）完成后，根据学生关于创新思维</w:t>
      </w:r>
      <w:r>
        <w:rPr>
          <w:rFonts w:hint="eastAsia"/>
          <w:szCs w:val="21"/>
        </w:rPr>
        <w:t>方法学习的认识体会</w:t>
      </w:r>
      <w:r>
        <w:rPr>
          <w:rFonts w:hint="eastAsia"/>
        </w:rPr>
        <w:t>小论文和实验方案来对学生成绩进行评定。由指导教师初步给出成绩，最后由系汇总确定每个学生的创新思维实践（</w:t>
      </w:r>
      <w:r>
        <w:rPr>
          <w:rFonts w:hint="eastAsia" w:ascii="宋体" w:hAnsi="宋体"/>
        </w:rPr>
        <w:t>Ⅰ</w:t>
      </w:r>
      <w:r>
        <w:rPr>
          <w:rFonts w:hint="eastAsia"/>
        </w:rPr>
        <w:t>）的总成绩，3个学分；创新思维实践（</w:t>
      </w:r>
      <w:r>
        <w:rPr>
          <w:rFonts w:hint="eastAsia" w:ascii="宋体" w:hAnsi="宋体"/>
        </w:rPr>
        <w:t>Ⅱ</w:t>
      </w:r>
      <w:r>
        <w:rPr>
          <w:rFonts w:hint="eastAsia"/>
        </w:rPr>
        <w:t>）完成后，由指导教师根据学生的实验态度、实验操作熟练程度、数据处理、撰写科技性论文或阶段性成果报告的质量初步给出成绩，最后由系汇总确定每个学生的创新思维实践（Ⅱ）的总成绩，4个学分；成绩以百分制计。</w:t>
      </w:r>
    </w:p>
    <w:p>
      <w:pPr>
        <w:spacing w:line="400" w:lineRule="exact"/>
        <w:rPr>
          <w:rFonts w:eastAsia="仿宋_GB2312"/>
          <w:sz w:val="28"/>
        </w:rPr>
      </w:pPr>
      <w:r>
        <w:rPr>
          <w:rFonts w:hint="eastAsia" w:eastAsia="黑体"/>
          <w:sz w:val="24"/>
        </w:rPr>
        <w:t>（八）主要教材及参考书</w:t>
      </w:r>
    </w:p>
    <w:p>
      <w:pPr>
        <w:numPr>
          <w:ilvl w:val="0"/>
          <w:numId w:val="1"/>
        </w:numPr>
        <w:spacing w:line="360" w:lineRule="auto"/>
        <w:rPr>
          <w:rFonts w:ascii="宋体" w:hAnsi="宋体"/>
          <w:szCs w:val="21"/>
        </w:rPr>
      </w:pPr>
      <w:r>
        <w:rPr>
          <w:rFonts w:hint="eastAsia" w:ascii="宋体" w:hAnsi="宋体"/>
          <w:szCs w:val="21"/>
        </w:rPr>
        <w:t>刘元隆编，材料化学专业创新思维实践教学指导手册，2007年</w:t>
      </w:r>
    </w:p>
    <w:p>
      <w:pPr>
        <w:tabs>
          <w:tab w:val="left" w:pos="1980"/>
        </w:tabs>
        <w:spacing w:line="360" w:lineRule="auto"/>
        <w:ind w:left="105"/>
        <w:rPr>
          <w:rFonts w:ascii="宋体" w:hAnsi="宋体"/>
          <w:w w:val="80"/>
        </w:rPr>
      </w:pPr>
      <w:r>
        <w:rPr>
          <w:rFonts w:hint="eastAsia"/>
          <w:szCs w:val="21"/>
        </w:rPr>
        <w:t>2、李淑文</w:t>
      </w:r>
      <w:r>
        <w:rPr>
          <w:rFonts w:hint="eastAsia"/>
          <w:szCs w:val="21"/>
          <w:u w:val="single" w:color="FF0000"/>
        </w:rPr>
        <w:t>，</w:t>
      </w:r>
      <w:r>
        <w:rPr>
          <w:rFonts w:hint="eastAsia"/>
          <w:szCs w:val="21"/>
        </w:rPr>
        <w:t>创新思维方法论</w:t>
      </w:r>
      <w:r>
        <w:rPr>
          <w:rFonts w:hint="eastAsia"/>
          <w:szCs w:val="21"/>
          <w:u w:val="single" w:color="FF0000"/>
        </w:rPr>
        <w:t>，</w:t>
      </w:r>
      <w:r>
        <w:rPr>
          <w:rFonts w:ascii="Arial" w:hAnsi="Arial" w:cs="Arial"/>
          <w:color w:val="000000"/>
          <w:sz w:val="18"/>
          <w:szCs w:val="18"/>
        </w:rPr>
        <w:t xml:space="preserve"> </w:t>
      </w:r>
      <w:r>
        <w:rPr>
          <w:rFonts w:hint="eastAsia" w:ascii="宋体" w:hAnsi="宋体"/>
          <w:szCs w:val="30"/>
        </w:rPr>
        <w:t>北京：</w:t>
      </w:r>
      <w:r>
        <w:rPr>
          <w:rFonts w:cs="Arial"/>
          <w:color w:val="000000"/>
        </w:rPr>
        <w:t>北京广播学院出版社</w:t>
      </w:r>
      <w:r>
        <w:rPr>
          <w:rFonts w:hint="eastAsia" w:cs="Arial"/>
          <w:color w:val="000000"/>
        </w:rPr>
        <w:t>，2005年</w:t>
      </w:r>
    </w:p>
    <w:p>
      <w:pPr>
        <w:tabs>
          <w:tab w:val="left" w:pos="1980"/>
        </w:tabs>
        <w:spacing w:line="360" w:lineRule="auto"/>
        <w:ind w:firstLine="105" w:firstLineChars="50"/>
        <w:rPr>
          <w:rFonts w:ascii="宋体" w:hAnsi="宋体"/>
          <w:w w:val="80"/>
        </w:rPr>
      </w:pPr>
      <w:r>
        <w:rPr>
          <w:rFonts w:hint="eastAsia" w:ascii="宋体" w:hAnsi="宋体"/>
          <w:szCs w:val="30"/>
        </w:rPr>
        <w:t>3、段福德</w:t>
      </w:r>
      <w:r>
        <w:rPr>
          <w:rFonts w:hint="eastAsia" w:ascii="宋体" w:hAnsi="宋体"/>
          <w:szCs w:val="30"/>
          <w:u w:val="single" w:color="FF0000"/>
        </w:rPr>
        <w:t>，</w:t>
      </w:r>
      <w:r>
        <w:rPr>
          <w:rFonts w:hint="eastAsia" w:ascii="宋体" w:hAnsi="宋体"/>
          <w:szCs w:val="30"/>
        </w:rPr>
        <w:t>创新思维的自我修炼</w:t>
      </w:r>
      <w:r>
        <w:rPr>
          <w:rFonts w:hint="eastAsia" w:ascii="宋体" w:hAnsi="宋体"/>
          <w:szCs w:val="30"/>
          <w:u w:val="single" w:color="FF0000"/>
        </w:rPr>
        <w:t>，</w:t>
      </w:r>
      <w:r>
        <w:rPr>
          <w:rFonts w:hint="eastAsia" w:ascii="宋体" w:hAnsi="宋体"/>
          <w:szCs w:val="30"/>
        </w:rPr>
        <w:t>北京：中国社会科学出版社，2002年</w:t>
      </w:r>
    </w:p>
    <w:p>
      <w:pPr>
        <w:spacing w:line="360" w:lineRule="auto"/>
        <w:ind w:firstLine="105" w:firstLineChars="50"/>
        <w:rPr>
          <w:rFonts w:ascii="宋体" w:hAnsi="宋体"/>
          <w:szCs w:val="21"/>
        </w:rPr>
      </w:pPr>
      <w:r>
        <w:rPr>
          <w:rFonts w:hint="eastAsia" w:ascii="宋体" w:hAnsi="宋体"/>
          <w:szCs w:val="30"/>
        </w:rPr>
        <w:t>4、梁良良</w:t>
      </w:r>
      <w:r>
        <w:rPr>
          <w:rFonts w:hint="eastAsia" w:ascii="宋体" w:hAnsi="宋体"/>
          <w:szCs w:val="30"/>
          <w:u w:val="single" w:color="FF0000"/>
        </w:rPr>
        <w:t>，</w:t>
      </w:r>
      <w:r>
        <w:rPr>
          <w:rFonts w:hint="eastAsia" w:ascii="宋体" w:hAnsi="宋体"/>
          <w:szCs w:val="30"/>
        </w:rPr>
        <w:t>创新思维训练</w:t>
      </w:r>
      <w:r>
        <w:rPr>
          <w:rFonts w:hint="eastAsia" w:ascii="宋体" w:hAnsi="宋体"/>
          <w:szCs w:val="30"/>
          <w:u w:val="single" w:color="FF0000"/>
        </w:rPr>
        <w:t>，</w:t>
      </w:r>
      <w:r>
        <w:rPr>
          <w:rFonts w:hint="eastAsia" w:ascii="宋体" w:hAnsi="宋体"/>
          <w:szCs w:val="30"/>
        </w:rPr>
        <w:t>北京：中央编译出版社，2000 年</w:t>
      </w:r>
    </w:p>
    <w:p>
      <w:pPr>
        <w:spacing w:line="360" w:lineRule="auto"/>
        <w:ind w:firstLine="105" w:firstLineChars="50"/>
        <w:rPr>
          <w:rFonts w:ascii="宋体" w:hAnsi="宋体"/>
          <w:szCs w:val="21"/>
        </w:rPr>
      </w:pPr>
      <w:r>
        <w:rPr>
          <w:rFonts w:hint="eastAsia" w:ascii="宋体" w:hAnsi="宋体"/>
          <w:szCs w:val="21"/>
        </w:rPr>
        <w:t>5、维普数据库，万方数据库相关的文献</w:t>
      </w:r>
    </w:p>
    <w:p>
      <w:pPr>
        <w:spacing w:line="360" w:lineRule="auto"/>
        <w:ind w:firstLine="105" w:firstLineChars="50"/>
      </w:pPr>
      <w:r>
        <w:rPr>
          <w:rFonts w:hint="eastAsia"/>
        </w:rPr>
        <w:t>6、</w:t>
      </w:r>
      <w:r>
        <w:fldChar w:fldCharType="begin"/>
      </w:r>
      <w:r>
        <w:instrText xml:space="preserve">HYPERLINK "http://www.sciencedirect.com"</w:instrText>
      </w:r>
      <w:r>
        <w:fldChar w:fldCharType="separate"/>
      </w:r>
      <w:r>
        <w:rPr>
          <w:rFonts w:hint="eastAsia"/>
        </w:rPr>
        <w:t>www.sciencedirect.com</w:t>
      </w:r>
      <w:r>
        <w:fldChar w:fldCharType="end"/>
      </w:r>
      <w:r>
        <w:rPr>
          <w:rFonts w:hint="eastAsia"/>
        </w:rPr>
        <w:t>数据库中相关的文献</w:t>
      </w:r>
    </w:p>
    <w:p>
      <w:pPr>
        <w:spacing w:line="400" w:lineRule="exact"/>
        <w:rPr>
          <w:rFonts w:eastAsia="黑体"/>
          <w:sz w:val="24"/>
        </w:rPr>
      </w:pPr>
      <w:r>
        <w:rPr>
          <w:rFonts w:hint="eastAsia" w:eastAsia="黑体"/>
          <w:sz w:val="24"/>
        </w:rPr>
        <w:t>（九）学时分配</w:t>
      </w:r>
    </w:p>
    <w:tbl>
      <w:tblPr>
        <w:tblStyle w:val="14"/>
        <w:tblW w:w="7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01"/>
        <w:gridCol w:w="1074"/>
        <w:gridCol w:w="720"/>
        <w:gridCol w:w="720"/>
        <w:gridCol w:w="72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50" w:hRule="atLeast"/>
          <w:jc w:val="center"/>
        </w:trPr>
        <w:tc>
          <w:tcPr>
            <w:tcW w:w="866" w:type="dxa"/>
            <w:vMerge w:val="restart"/>
            <w:noWrap w:val="0"/>
            <w:vAlign w:val="center"/>
          </w:tcPr>
          <w:p>
            <w:pPr>
              <w:spacing w:line="400" w:lineRule="exact"/>
              <w:jc w:val="center"/>
              <w:rPr>
                <w:rFonts w:ascii="宋体" w:hAnsi="宋体"/>
              </w:rPr>
            </w:pPr>
            <w:r>
              <w:rPr>
                <w:rFonts w:hint="eastAsia" w:ascii="宋体" w:hAnsi="宋体"/>
              </w:rPr>
              <w:t>序号</w:t>
            </w:r>
          </w:p>
        </w:tc>
        <w:tc>
          <w:tcPr>
            <w:tcW w:w="2901" w:type="dxa"/>
            <w:vMerge w:val="restart"/>
            <w:noWrap w:val="0"/>
            <w:vAlign w:val="center"/>
          </w:tcPr>
          <w:p>
            <w:pPr>
              <w:spacing w:line="400" w:lineRule="exact"/>
              <w:jc w:val="center"/>
              <w:rPr>
                <w:rFonts w:ascii="宋体" w:hAnsi="宋体"/>
              </w:rPr>
            </w:pPr>
            <w:r>
              <w:rPr>
                <w:rFonts w:hint="eastAsia" w:ascii="宋体" w:hAnsi="宋体"/>
              </w:rPr>
              <w:t>教学内容</w:t>
            </w:r>
          </w:p>
        </w:tc>
        <w:tc>
          <w:tcPr>
            <w:tcW w:w="1074" w:type="dxa"/>
            <w:vMerge w:val="restart"/>
            <w:noWrap w:val="0"/>
            <w:vAlign w:val="center"/>
          </w:tcPr>
          <w:p>
            <w:pPr>
              <w:spacing w:line="400" w:lineRule="exact"/>
              <w:jc w:val="center"/>
              <w:rPr>
                <w:rFonts w:ascii="宋体" w:hAnsi="宋体"/>
              </w:rPr>
            </w:pPr>
            <w:r>
              <w:rPr>
                <w:rFonts w:hint="eastAsia" w:ascii="宋体" w:hAnsi="宋体"/>
              </w:rPr>
              <w:t>学时</w:t>
            </w:r>
          </w:p>
          <w:p>
            <w:pPr>
              <w:spacing w:line="400" w:lineRule="exact"/>
              <w:jc w:val="center"/>
              <w:rPr>
                <w:rFonts w:ascii="宋体" w:hAnsi="宋体"/>
              </w:rPr>
            </w:pPr>
            <w:r>
              <w:rPr>
                <w:rFonts w:hint="eastAsia" w:ascii="宋体" w:hAnsi="宋体"/>
              </w:rPr>
              <w:t>分配</w:t>
            </w:r>
          </w:p>
        </w:tc>
        <w:tc>
          <w:tcPr>
            <w:tcW w:w="2925" w:type="dxa"/>
            <w:gridSpan w:val="4"/>
            <w:noWrap w:val="0"/>
            <w:vAlign w:val="center"/>
          </w:tcPr>
          <w:p>
            <w:pPr>
              <w:spacing w:line="400" w:lineRule="exact"/>
              <w:ind w:firstLine="840" w:firstLineChars="400"/>
              <w:rPr>
                <w:rFonts w:ascii="宋体" w:hAnsi="宋体"/>
              </w:rPr>
            </w:pPr>
            <w:r>
              <w:rPr>
                <w:rFonts w:hint="eastAsia" w:ascii="宋体" w:hAnsi="宋体"/>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50" w:hRule="atLeast"/>
          <w:jc w:val="center"/>
        </w:trPr>
        <w:tc>
          <w:tcPr>
            <w:tcW w:w="866" w:type="dxa"/>
            <w:vMerge w:val="continue"/>
            <w:noWrap w:val="0"/>
            <w:vAlign w:val="top"/>
          </w:tcPr>
          <w:p>
            <w:pPr>
              <w:spacing w:line="400" w:lineRule="exact"/>
              <w:rPr>
                <w:rFonts w:ascii="宋体" w:hAnsi="宋体"/>
              </w:rPr>
            </w:pPr>
          </w:p>
        </w:tc>
        <w:tc>
          <w:tcPr>
            <w:tcW w:w="2901" w:type="dxa"/>
            <w:vMerge w:val="continue"/>
            <w:noWrap w:val="0"/>
            <w:vAlign w:val="top"/>
          </w:tcPr>
          <w:p>
            <w:pPr>
              <w:spacing w:line="400" w:lineRule="exact"/>
              <w:rPr>
                <w:rFonts w:ascii="宋体" w:hAnsi="宋体"/>
              </w:rPr>
            </w:pPr>
          </w:p>
        </w:tc>
        <w:tc>
          <w:tcPr>
            <w:tcW w:w="1074" w:type="dxa"/>
            <w:vMerge w:val="continue"/>
            <w:noWrap w:val="0"/>
            <w:vAlign w:val="center"/>
          </w:tcPr>
          <w:p>
            <w:pPr>
              <w:spacing w:line="400" w:lineRule="exact"/>
              <w:jc w:val="center"/>
              <w:rPr>
                <w:rFonts w:ascii="宋体" w:hAnsi="宋体"/>
              </w:rPr>
            </w:pPr>
          </w:p>
        </w:tc>
        <w:tc>
          <w:tcPr>
            <w:tcW w:w="720" w:type="dxa"/>
            <w:noWrap w:val="0"/>
            <w:vAlign w:val="center"/>
          </w:tcPr>
          <w:p>
            <w:pPr>
              <w:spacing w:line="400" w:lineRule="exact"/>
              <w:jc w:val="center"/>
              <w:rPr>
                <w:rFonts w:ascii="宋体" w:hAnsi="宋体"/>
              </w:rPr>
            </w:pPr>
            <w:r>
              <w:rPr>
                <w:rFonts w:hint="eastAsia" w:ascii="宋体" w:hAnsi="宋体"/>
              </w:rPr>
              <w:t>讲授</w:t>
            </w:r>
          </w:p>
        </w:tc>
        <w:tc>
          <w:tcPr>
            <w:tcW w:w="720" w:type="dxa"/>
            <w:noWrap w:val="0"/>
            <w:vAlign w:val="center"/>
          </w:tcPr>
          <w:p>
            <w:pPr>
              <w:spacing w:line="400" w:lineRule="exact"/>
              <w:jc w:val="center"/>
              <w:rPr>
                <w:rFonts w:ascii="宋体" w:hAnsi="宋体"/>
              </w:rPr>
            </w:pPr>
            <w:r>
              <w:rPr>
                <w:rFonts w:hint="eastAsia" w:ascii="宋体" w:hAnsi="宋体"/>
              </w:rPr>
              <w:t>实验</w:t>
            </w:r>
          </w:p>
        </w:tc>
        <w:tc>
          <w:tcPr>
            <w:tcW w:w="720" w:type="dxa"/>
            <w:noWrap w:val="0"/>
            <w:vAlign w:val="center"/>
          </w:tcPr>
          <w:p>
            <w:pPr>
              <w:spacing w:line="400" w:lineRule="exact"/>
              <w:jc w:val="center"/>
              <w:rPr>
                <w:rFonts w:ascii="宋体" w:hAnsi="宋体"/>
              </w:rPr>
            </w:pPr>
            <w:r>
              <w:rPr>
                <w:rFonts w:hint="eastAsia" w:ascii="宋体" w:hAnsi="宋体"/>
              </w:rPr>
              <w:t>上机</w:t>
            </w:r>
          </w:p>
        </w:tc>
        <w:tc>
          <w:tcPr>
            <w:tcW w:w="765" w:type="dxa"/>
            <w:noWrap w:val="0"/>
            <w:vAlign w:val="center"/>
          </w:tcPr>
          <w:p>
            <w:pPr>
              <w:spacing w:line="400" w:lineRule="exact"/>
              <w:jc w:val="center"/>
              <w:rPr>
                <w:rFonts w:ascii="宋体" w:hAnsi="宋体"/>
              </w:rPr>
            </w:pPr>
            <w:r>
              <w:rPr>
                <w:rFonts w:hint="eastAsia" w:ascii="宋体" w:hAnsi="宋体"/>
              </w:rPr>
              <w:t>其他实践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0" w:hRule="atLeast"/>
          <w:jc w:val="center"/>
        </w:trPr>
        <w:tc>
          <w:tcPr>
            <w:tcW w:w="866" w:type="dxa"/>
            <w:noWrap w:val="0"/>
            <w:vAlign w:val="top"/>
          </w:tcPr>
          <w:p>
            <w:pPr>
              <w:jc w:val="center"/>
            </w:pPr>
            <w:r>
              <w:rPr>
                <w:rFonts w:hint="eastAsia"/>
              </w:rPr>
              <w:t>1</w:t>
            </w:r>
          </w:p>
        </w:tc>
        <w:tc>
          <w:tcPr>
            <w:tcW w:w="2901" w:type="dxa"/>
            <w:noWrap w:val="0"/>
            <w:vAlign w:val="top"/>
          </w:tcPr>
          <w:p>
            <w:pPr>
              <w:rPr>
                <w:rFonts w:ascii="宋体" w:hAnsi="宋体"/>
                <w:szCs w:val="21"/>
              </w:rPr>
            </w:pPr>
            <w:r>
              <w:rPr>
                <w:rFonts w:hint="eastAsia" w:ascii="宋体" w:hAnsi="宋体"/>
                <w:szCs w:val="21"/>
              </w:rPr>
              <w:t>科研报告</w:t>
            </w:r>
          </w:p>
        </w:tc>
        <w:tc>
          <w:tcPr>
            <w:tcW w:w="1074" w:type="dxa"/>
            <w:noWrap w:val="0"/>
            <w:vAlign w:val="top"/>
          </w:tcPr>
          <w:p>
            <w:pPr>
              <w:spacing w:line="400" w:lineRule="exact"/>
              <w:jc w:val="center"/>
              <w:rPr>
                <w:rFonts w:ascii="宋体" w:hAnsi="宋体"/>
                <w:sz w:val="18"/>
              </w:rPr>
            </w:pPr>
            <w:r>
              <w:rPr>
                <w:rFonts w:hint="eastAsia" w:ascii="宋体" w:hAnsi="宋体"/>
                <w:sz w:val="18"/>
              </w:rPr>
              <w:t>5天</w:t>
            </w:r>
          </w:p>
        </w:tc>
        <w:tc>
          <w:tcPr>
            <w:tcW w:w="720" w:type="dxa"/>
            <w:noWrap w:val="0"/>
            <w:vAlign w:val="top"/>
          </w:tcPr>
          <w:p>
            <w:pPr>
              <w:spacing w:line="400" w:lineRule="exact"/>
              <w:jc w:val="center"/>
              <w:rPr>
                <w:rFonts w:ascii="宋体" w:hAnsi="宋体"/>
                <w:sz w:val="18"/>
              </w:rPr>
            </w:pPr>
            <w:r>
              <w:rPr>
                <w:rFonts w:hint="eastAsia" w:ascii="宋体" w:hAnsi="宋体"/>
                <w:sz w:val="18"/>
              </w:rPr>
              <w:t>5天</w:t>
            </w: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jc w:val="center"/>
        </w:trPr>
        <w:tc>
          <w:tcPr>
            <w:tcW w:w="866" w:type="dxa"/>
            <w:noWrap w:val="0"/>
            <w:vAlign w:val="top"/>
          </w:tcPr>
          <w:p>
            <w:pPr>
              <w:jc w:val="center"/>
            </w:pPr>
            <w:r>
              <w:rPr>
                <w:rFonts w:hint="eastAsia"/>
              </w:rPr>
              <w:t>2</w:t>
            </w:r>
          </w:p>
        </w:tc>
        <w:tc>
          <w:tcPr>
            <w:tcW w:w="2901" w:type="dxa"/>
            <w:noWrap w:val="0"/>
            <w:vAlign w:val="top"/>
          </w:tcPr>
          <w:p>
            <w:pPr>
              <w:rPr>
                <w:rFonts w:ascii="宋体" w:hAnsi="宋体"/>
                <w:szCs w:val="21"/>
              </w:rPr>
            </w:pPr>
            <w:r>
              <w:rPr>
                <w:rFonts w:hint="eastAsia" w:ascii="宋体" w:hAnsi="宋体"/>
                <w:szCs w:val="21"/>
              </w:rPr>
              <w:t>自学创新思维方法、写出体会论文</w:t>
            </w:r>
          </w:p>
        </w:tc>
        <w:tc>
          <w:tcPr>
            <w:tcW w:w="1074" w:type="dxa"/>
            <w:noWrap w:val="0"/>
            <w:vAlign w:val="top"/>
          </w:tcPr>
          <w:p>
            <w:pPr>
              <w:spacing w:line="400" w:lineRule="exact"/>
              <w:jc w:val="center"/>
              <w:rPr>
                <w:rFonts w:ascii="宋体" w:hAnsi="宋体"/>
                <w:sz w:val="18"/>
              </w:rPr>
            </w:pPr>
            <w:r>
              <w:rPr>
                <w:rFonts w:hint="eastAsia" w:ascii="宋体" w:hAnsi="宋体"/>
                <w:sz w:val="18"/>
              </w:rPr>
              <w:t>5天</w:t>
            </w: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r>
              <w:rPr>
                <w:rFonts w:hint="eastAsia" w:ascii="宋体" w:hAnsi="宋体"/>
                <w:sz w:val="18"/>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6" w:hRule="atLeast"/>
          <w:jc w:val="center"/>
        </w:trPr>
        <w:tc>
          <w:tcPr>
            <w:tcW w:w="866" w:type="dxa"/>
            <w:noWrap w:val="0"/>
            <w:vAlign w:val="top"/>
          </w:tcPr>
          <w:p>
            <w:pPr>
              <w:jc w:val="center"/>
            </w:pPr>
            <w:r>
              <w:rPr>
                <w:rFonts w:hint="eastAsia"/>
              </w:rPr>
              <w:t>3</w:t>
            </w:r>
          </w:p>
        </w:tc>
        <w:tc>
          <w:tcPr>
            <w:tcW w:w="2901" w:type="dxa"/>
            <w:noWrap w:val="0"/>
            <w:vAlign w:val="top"/>
          </w:tcPr>
          <w:p>
            <w:pPr>
              <w:rPr>
                <w:rFonts w:ascii="宋体" w:hAnsi="宋体"/>
                <w:szCs w:val="21"/>
              </w:rPr>
            </w:pPr>
            <w:r>
              <w:rPr>
                <w:rFonts w:hint="eastAsia" w:ascii="宋体" w:hAnsi="宋体"/>
                <w:szCs w:val="21"/>
              </w:rPr>
              <w:t>设计实验方案</w:t>
            </w:r>
          </w:p>
        </w:tc>
        <w:tc>
          <w:tcPr>
            <w:tcW w:w="1074" w:type="dxa"/>
            <w:noWrap w:val="0"/>
            <w:vAlign w:val="top"/>
          </w:tcPr>
          <w:p>
            <w:pPr>
              <w:spacing w:line="400" w:lineRule="exact"/>
              <w:jc w:val="center"/>
              <w:rPr>
                <w:rFonts w:ascii="宋体" w:hAnsi="宋体"/>
                <w:sz w:val="18"/>
              </w:rPr>
            </w:pPr>
            <w:r>
              <w:rPr>
                <w:rFonts w:hint="eastAsia" w:ascii="宋体" w:hAnsi="宋体"/>
                <w:sz w:val="18"/>
              </w:rPr>
              <w:t>5天</w:t>
            </w: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r>
              <w:rPr>
                <w:rFonts w:hint="eastAsia" w:ascii="宋体" w:hAnsi="宋体"/>
                <w:sz w:val="18"/>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0" w:hRule="atLeast"/>
          <w:jc w:val="center"/>
        </w:trPr>
        <w:tc>
          <w:tcPr>
            <w:tcW w:w="866" w:type="dxa"/>
            <w:noWrap w:val="0"/>
            <w:vAlign w:val="top"/>
          </w:tcPr>
          <w:p>
            <w:pPr>
              <w:jc w:val="center"/>
              <w:rPr>
                <w:rFonts w:ascii="宋体" w:hAnsi="宋体"/>
                <w:szCs w:val="21"/>
              </w:rPr>
            </w:pPr>
            <w:r>
              <w:rPr>
                <w:rFonts w:hint="eastAsia" w:ascii="宋体" w:hAnsi="宋体"/>
                <w:szCs w:val="21"/>
              </w:rPr>
              <w:t>4</w:t>
            </w:r>
          </w:p>
        </w:tc>
        <w:tc>
          <w:tcPr>
            <w:tcW w:w="2901" w:type="dxa"/>
            <w:noWrap w:val="0"/>
            <w:vAlign w:val="top"/>
          </w:tcPr>
          <w:p>
            <w:pPr>
              <w:rPr>
                <w:rFonts w:ascii="宋体" w:hAnsi="宋体"/>
                <w:szCs w:val="21"/>
              </w:rPr>
            </w:pPr>
            <w:r>
              <w:rPr>
                <w:rFonts w:hint="eastAsia" w:ascii="宋体" w:hAnsi="宋体"/>
                <w:szCs w:val="21"/>
              </w:rPr>
              <w:t>实验工作</w:t>
            </w:r>
          </w:p>
        </w:tc>
        <w:tc>
          <w:tcPr>
            <w:tcW w:w="1074" w:type="dxa"/>
            <w:noWrap w:val="0"/>
            <w:vAlign w:val="top"/>
          </w:tcPr>
          <w:p>
            <w:pPr>
              <w:spacing w:line="400" w:lineRule="exact"/>
              <w:jc w:val="center"/>
              <w:rPr>
                <w:rFonts w:ascii="宋体" w:hAnsi="宋体"/>
                <w:sz w:val="18"/>
              </w:rPr>
            </w:pPr>
            <w:r>
              <w:rPr>
                <w:rFonts w:hint="eastAsia" w:ascii="宋体" w:hAnsi="宋体"/>
                <w:sz w:val="18"/>
              </w:rPr>
              <w:t>15天</w:t>
            </w: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r>
              <w:rPr>
                <w:rFonts w:hint="eastAsia" w:ascii="宋体" w:hAnsi="宋体"/>
                <w:sz w:val="18"/>
              </w:rPr>
              <w:t>15天</w:t>
            </w: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0" w:hRule="atLeast"/>
          <w:jc w:val="center"/>
        </w:trPr>
        <w:tc>
          <w:tcPr>
            <w:tcW w:w="866" w:type="dxa"/>
            <w:noWrap w:val="0"/>
            <w:vAlign w:val="top"/>
          </w:tcPr>
          <w:p>
            <w:pPr>
              <w:jc w:val="center"/>
              <w:rPr>
                <w:rFonts w:ascii="宋体" w:hAnsi="宋体"/>
                <w:szCs w:val="21"/>
              </w:rPr>
            </w:pPr>
          </w:p>
        </w:tc>
        <w:tc>
          <w:tcPr>
            <w:tcW w:w="2901" w:type="dxa"/>
            <w:noWrap w:val="0"/>
            <w:vAlign w:val="top"/>
          </w:tcPr>
          <w:p>
            <w:pPr>
              <w:rPr>
                <w:rFonts w:ascii="宋体" w:hAnsi="宋体"/>
                <w:szCs w:val="21"/>
              </w:rPr>
            </w:pPr>
            <w:r>
              <w:rPr>
                <w:rFonts w:hint="eastAsia" w:ascii="宋体" w:hAnsi="宋体"/>
                <w:szCs w:val="21"/>
              </w:rPr>
              <w:t>论文（报告）撰写</w:t>
            </w:r>
          </w:p>
        </w:tc>
        <w:tc>
          <w:tcPr>
            <w:tcW w:w="1074" w:type="dxa"/>
            <w:noWrap w:val="0"/>
            <w:vAlign w:val="top"/>
          </w:tcPr>
          <w:p>
            <w:pPr>
              <w:spacing w:line="400" w:lineRule="exact"/>
              <w:jc w:val="center"/>
              <w:rPr>
                <w:rFonts w:ascii="宋体" w:hAnsi="宋体"/>
                <w:sz w:val="18"/>
              </w:rPr>
            </w:pPr>
            <w:r>
              <w:rPr>
                <w:rFonts w:hint="eastAsia" w:ascii="宋体" w:hAnsi="宋体"/>
                <w:sz w:val="18"/>
              </w:rPr>
              <w:t>5天</w:t>
            </w: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r>
              <w:rPr>
                <w:rFonts w:hint="eastAsia" w:ascii="宋体" w:hAnsi="宋体"/>
                <w:sz w:val="18"/>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3" w:hRule="atLeast"/>
          <w:jc w:val="center"/>
        </w:trPr>
        <w:tc>
          <w:tcPr>
            <w:tcW w:w="866" w:type="dxa"/>
            <w:noWrap w:val="0"/>
            <w:vAlign w:val="top"/>
          </w:tcPr>
          <w:p>
            <w:pPr>
              <w:spacing w:line="400" w:lineRule="exact"/>
              <w:rPr>
                <w:rFonts w:ascii="宋体" w:hAnsi="宋体"/>
              </w:rPr>
            </w:pPr>
            <w:r>
              <w:rPr>
                <w:rFonts w:hint="eastAsia" w:ascii="宋体" w:hAnsi="宋体"/>
              </w:rPr>
              <w:t>合 计</w:t>
            </w:r>
          </w:p>
        </w:tc>
        <w:tc>
          <w:tcPr>
            <w:tcW w:w="2901" w:type="dxa"/>
            <w:noWrap w:val="0"/>
            <w:vAlign w:val="top"/>
          </w:tcPr>
          <w:p>
            <w:pPr>
              <w:spacing w:line="400" w:lineRule="exact"/>
              <w:jc w:val="center"/>
              <w:rPr>
                <w:rFonts w:ascii="宋体" w:hAnsi="宋体"/>
                <w:sz w:val="18"/>
              </w:rPr>
            </w:pPr>
          </w:p>
        </w:tc>
        <w:tc>
          <w:tcPr>
            <w:tcW w:w="1074" w:type="dxa"/>
            <w:noWrap w:val="0"/>
            <w:vAlign w:val="top"/>
          </w:tcPr>
          <w:p>
            <w:pPr>
              <w:spacing w:line="400" w:lineRule="exact"/>
              <w:jc w:val="center"/>
              <w:rPr>
                <w:rFonts w:ascii="宋体" w:hAnsi="宋体"/>
                <w:sz w:val="18"/>
              </w:rPr>
            </w:pPr>
            <w:r>
              <w:rPr>
                <w:rFonts w:hint="eastAsia" w:ascii="宋体" w:hAnsi="宋体"/>
                <w:sz w:val="18"/>
              </w:rPr>
              <w:t>35天</w:t>
            </w:r>
          </w:p>
        </w:tc>
        <w:tc>
          <w:tcPr>
            <w:tcW w:w="720" w:type="dxa"/>
            <w:noWrap w:val="0"/>
            <w:vAlign w:val="top"/>
          </w:tcPr>
          <w:p>
            <w:pPr>
              <w:spacing w:line="400" w:lineRule="exact"/>
              <w:jc w:val="center"/>
              <w:rPr>
                <w:rFonts w:ascii="宋体" w:hAnsi="宋体"/>
                <w:sz w:val="18"/>
              </w:rPr>
            </w:pPr>
            <w:r>
              <w:rPr>
                <w:rFonts w:hint="eastAsia" w:ascii="宋体" w:hAnsi="宋体"/>
                <w:sz w:val="18"/>
              </w:rPr>
              <w:t>5</w:t>
            </w:r>
          </w:p>
        </w:tc>
        <w:tc>
          <w:tcPr>
            <w:tcW w:w="720" w:type="dxa"/>
            <w:noWrap w:val="0"/>
            <w:vAlign w:val="top"/>
          </w:tcPr>
          <w:p>
            <w:pPr>
              <w:spacing w:line="400" w:lineRule="exact"/>
              <w:jc w:val="center"/>
              <w:rPr>
                <w:rFonts w:ascii="宋体" w:hAnsi="宋体"/>
                <w:sz w:val="18"/>
              </w:rPr>
            </w:pPr>
            <w:r>
              <w:rPr>
                <w:rFonts w:hint="eastAsia" w:ascii="宋体" w:hAnsi="宋体"/>
                <w:sz w:val="18"/>
              </w:rPr>
              <w:t>15天</w:t>
            </w:r>
          </w:p>
        </w:tc>
        <w:tc>
          <w:tcPr>
            <w:tcW w:w="720" w:type="dxa"/>
            <w:noWrap w:val="0"/>
            <w:vAlign w:val="top"/>
          </w:tcPr>
          <w:p>
            <w:pPr>
              <w:spacing w:line="400" w:lineRule="exact"/>
              <w:jc w:val="center"/>
              <w:rPr>
                <w:rFonts w:ascii="宋体" w:hAnsi="宋体"/>
                <w:sz w:val="18"/>
              </w:rPr>
            </w:pPr>
          </w:p>
        </w:tc>
        <w:tc>
          <w:tcPr>
            <w:tcW w:w="765" w:type="dxa"/>
            <w:noWrap w:val="0"/>
            <w:vAlign w:val="top"/>
          </w:tcPr>
          <w:p>
            <w:pPr>
              <w:spacing w:line="400" w:lineRule="exact"/>
              <w:jc w:val="center"/>
              <w:rPr>
                <w:rFonts w:ascii="宋体" w:hAnsi="宋体"/>
                <w:sz w:val="18"/>
              </w:rPr>
            </w:pPr>
            <w:r>
              <w:rPr>
                <w:rFonts w:hint="eastAsia" w:ascii="宋体" w:hAnsi="宋体"/>
                <w:sz w:val="18"/>
              </w:rPr>
              <w:t>15天</w:t>
            </w:r>
          </w:p>
        </w:tc>
      </w:tr>
    </w:tbl>
    <w:p>
      <w:pPr>
        <w:rPr>
          <w:rFonts w:eastAsia="黑体"/>
          <w:sz w:val="24"/>
        </w:rPr>
      </w:pPr>
      <w:r>
        <w:rPr>
          <w:rFonts w:hint="eastAsia" w:eastAsia="黑体"/>
          <w:sz w:val="24"/>
        </w:rPr>
        <w:t>（十）其他说明：</w:t>
      </w:r>
    </w:p>
    <w:p>
      <w:pPr>
        <w:spacing w:line="400" w:lineRule="exact"/>
        <w:rPr>
          <w:rFonts w:eastAsia="仿宋_GB2312"/>
          <w:sz w:val="28"/>
        </w:rPr>
      </w:pPr>
      <w:r>
        <w:rPr>
          <w:rFonts w:hint="eastAsia" w:ascii="宋体" w:hAnsi="宋体"/>
          <w:szCs w:val="21"/>
        </w:rPr>
        <w:t>指导教师的职责：</w:t>
      </w:r>
    </w:p>
    <w:p>
      <w:pPr>
        <w:spacing w:line="400" w:lineRule="exact"/>
      </w:pPr>
      <w:r>
        <w:rPr>
          <w:rFonts w:hint="eastAsia"/>
        </w:rPr>
        <w:t>1</w:t>
      </w:r>
      <w:r>
        <w:rPr>
          <w:rFonts w:hint="eastAsia" w:ascii="宋体" w:hAnsi="宋体"/>
          <w:szCs w:val="21"/>
        </w:rPr>
        <w:t>.</w:t>
      </w:r>
      <w:r>
        <w:rPr>
          <w:rFonts w:hint="eastAsia"/>
        </w:rPr>
        <w:t>根据培养计划和本大纲的要求，指导学生；</w:t>
      </w:r>
    </w:p>
    <w:p>
      <w:pPr>
        <w:spacing w:line="400" w:lineRule="exact"/>
      </w:pPr>
      <w:r>
        <w:rPr>
          <w:rFonts w:hint="eastAsia"/>
        </w:rPr>
        <w:t>2</w:t>
      </w:r>
      <w:r>
        <w:rPr>
          <w:rFonts w:hint="eastAsia" w:ascii="宋体" w:hAnsi="宋体"/>
          <w:szCs w:val="21"/>
        </w:rPr>
        <w:t>.</w:t>
      </w:r>
      <w:r>
        <w:rPr>
          <w:rFonts w:hint="eastAsia"/>
        </w:rPr>
        <w:t>对学生在学习、设计方案、实验中遇到的问题进行指导、解答。</w:t>
      </w:r>
    </w:p>
    <w:p>
      <w:pPr>
        <w:spacing w:line="400" w:lineRule="exact"/>
      </w:pPr>
      <w:r>
        <w:rPr>
          <w:rFonts w:hint="eastAsia"/>
        </w:rPr>
        <w:t>3</w:t>
      </w:r>
      <w:r>
        <w:rPr>
          <w:rFonts w:hint="eastAsia" w:ascii="宋体" w:hAnsi="宋体"/>
          <w:szCs w:val="21"/>
        </w:rPr>
        <w:t>.</w:t>
      </w:r>
      <w:r>
        <w:rPr>
          <w:rFonts w:hint="eastAsia"/>
        </w:rPr>
        <w:t>检查学生的工作态度，工作质量，指导学生撰写科技性论文或阶段性成果报告。</w:t>
      </w:r>
    </w:p>
    <w:p>
      <w:pPr>
        <w:spacing w:line="400" w:lineRule="exact"/>
      </w:pPr>
      <w:r>
        <w:rPr>
          <w:rFonts w:hint="eastAsia"/>
        </w:rPr>
        <w:t>4</w:t>
      </w:r>
      <w:r>
        <w:rPr>
          <w:rFonts w:hint="eastAsia" w:ascii="宋体" w:hAnsi="宋体"/>
          <w:szCs w:val="21"/>
        </w:rPr>
        <w:t>.</w:t>
      </w:r>
      <w:r>
        <w:rPr>
          <w:rFonts w:hint="eastAsia"/>
        </w:rPr>
        <w:t>初步评出学生的成绩。</w:t>
      </w:r>
    </w:p>
    <w:p>
      <w:pPr>
        <w:jc w:val="center"/>
        <w:rPr>
          <w:rFonts w:hint="eastAsia"/>
        </w:rPr>
      </w:pPr>
    </w:p>
    <w:p>
      <w:pPr>
        <w:widowControl/>
        <w:adjustRightInd w:val="0"/>
        <w:snapToGrid w:val="0"/>
        <w:spacing w:before="312" w:beforeLines="100"/>
        <w:ind w:firstLine="540" w:firstLineChars="225"/>
        <w:jc w:val="left"/>
        <w:rPr>
          <w:rFonts w:hint="eastAsia" w:ascii="宋体" w:hAnsi="宋体" w:cs="宋体"/>
          <w:kern w:val="0"/>
          <w:sz w:val="24"/>
        </w:rPr>
        <w:sectPr>
          <w:pgSz w:w="11906" w:h="16838"/>
          <w:pgMar w:top="1418" w:right="1418" w:bottom="1418" w:left="1418" w:header="851" w:footer="992" w:gutter="0"/>
          <w:pgNumType w:start="2"/>
          <w:cols w:space="425" w:num="1"/>
          <w:docGrid w:type="lines" w:linePitch="312" w:charSpace="0"/>
        </w:sectPr>
      </w:pPr>
    </w:p>
    <w:p>
      <w:pPr>
        <w:adjustRightInd w:val="0"/>
        <w:rPr>
          <w:rFonts w:hint="eastAsia" w:ascii="宋体" w:hAnsi="宋体" w:cs="宋体"/>
          <w:b/>
          <w:kern w:val="0"/>
          <w:sz w:val="44"/>
          <w:szCs w:val="44"/>
        </w:rPr>
      </w:pPr>
      <w:r>
        <w:rPr>
          <w:rFonts w:hint="eastAsia" w:ascii="宋体" w:hAnsi="宋体" w:cs="宋体"/>
          <w:b/>
          <w:kern w:val="0"/>
          <w:sz w:val="44"/>
          <w:szCs w:val="44"/>
        </w:rPr>
        <w:t>3.常见创新思维方法</w:t>
      </w:r>
    </w:p>
    <w:p>
      <w:pPr>
        <w:adjustRightInd w:val="0"/>
        <w:ind w:firstLine="482"/>
        <w:rPr>
          <w:rFonts w:hint="eastAsia"/>
          <w:b/>
          <w:bCs/>
          <w:sz w:val="32"/>
          <w:szCs w:val="32"/>
        </w:rPr>
      </w:pPr>
      <w:r>
        <w:rPr>
          <w:rFonts w:hint="eastAsia"/>
          <w:b/>
          <w:bCs/>
          <w:sz w:val="32"/>
          <w:szCs w:val="32"/>
        </w:rPr>
        <w:t>3.1创新与创新思维</w:t>
      </w:r>
    </w:p>
    <w:p>
      <w:pPr>
        <w:adjustRightInd w:val="0"/>
        <w:ind w:firstLine="482"/>
        <w:rPr>
          <w:rFonts w:hint="eastAsia"/>
          <w:b/>
          <w:bCs/>
          <w:sz w:val="28"/>
          <w:szCs w:val="28"/>
        </w:rPr>
      </w:pPr>
      <w:r>
        <w:rPr>
          <w:rFonts w:hint="eastAsia"/>
          <w:b/>
          <w:bCs/>
          <w:sz w:val="28"/>
          <w:szCs w:val="28"/>
        </w:rPr>
        <w:t>3.1.1 创新的含义</w:t>
      </w:r>
    </w:p>
    <w:p>
      <w:pPr>
        <w:adjustRightInd w:val="0"/>
        <w:spacing w:line="360" w:lineRule="auto"/>
        <w:ind w:firstLine="420" w:firstLineChars="200"/>
        <w:rPr>
          <w:rFonts w:hint="eastAsia"/>
          <w:bCs/>
          <w:szCs w:val="21"/>
        </w:rPr>
      </w:pPr>
      <w:r>
        <w:rPr>
          <w:rFonts w:hint="eastAsia"/>
          <w:bCs/>
          <w:szCs w:val="21"/>
        </w:rPr>
        <w:t>创新，英文单词是“innovation</w:t>
      </w:r>
      <w:r>
        <w:rPr>
          <w:bCs/>
          <w:szCs w:val="21"/>
        </w:rPr>
        <w:t>”</w:t>
      </w:r>
      <w:r>
        <w:rPr>
          <w:rFonts w:hint="eastAsia"/>
          <w:bCs/>
          <w:szCs w:val="21"/>
        </w:rPr>
        <w:t>，在英语里的意思是更新、变革、制造新事物。其汉语词义是创造与革新，是抛开旧的，产生新的。早在古代的《周易》中，我国的先哲就曾提出“革故鼎新”，“革”即去故，“鼎”即取新。20世纪初，美国哈佛大学教授、美籍奥地利经济学家约瑟夫熊彼特首次从经济领域提出创新理论。他所提出的“创新”概念，包括五种情况：①创造一种新的产品；</w:t>
      </w:r>
      <w:r>
        <w:rPr>
          <w:rFonts w:hint="eastAsia" w:ascii="宋体" w:hAnsi="宋体"/>
          <w:bCs/>
          <w:szCs w:val="21"/>
        </w:rPr>
        <w:t>②</w:t>
      </w:r>
      <w:r>
        <w:rPr>
          <w:rFonts w:hint="eastAsia"/>
          <w:bCs/>
          <w:szCs w:val="21"/>
        </w:rPr>
        <w:t>采用一种新的生产方法；③开辟一个新的市场；④取得一种新的供给来源；⑤实现一种新的产业组织方式。熊彼特的创新概念，过于强调经济学上的意义，忽视了更广泛意义上的创新。</w:t>
      </w:r>
    </w:p>
    <w:p>
      <w:pPr>
        <w:adjustRightInd w:val="0"/>
        <w:spacing w:line="360" w:lineRule="auto"/>
        <w:ind w:firstLine="420" w:firstLineChars="200"/>
        <w:rPr>
          <w:rFonts w:hint="eastAsia"/>
          <w:bCs/>
          <w:szCs w:val="21"/>
        </w:rPr>
      </w:pPr>
      <w:r>
        <w:rPr>
          <w:rFonts w:hint="eastAsia"/>
          <w:bCs/>
          <w:szCs w:val="21"/>
        </w:rPr>
        <w:t>创新是指从产生新的构想、新的观念、新的理论、新的决策、新的规律、新的方法、新的设计、新的解释、新的知识、新的思想到这些新的观念、新的思想在实践中运用的过程。创新的成果当其体现在创新思维成果时，即认识成果；而当体现在将创新思维成果应用于实践所获得的创新实践成果时，即事实成果。</w:t>
      </w:r>
    </w:p>
    <w:p>
      <w:pPr>
        <w:adjustRightInd w:val="0"/>
        <w:spacing w:line="360" w:lineRule="auto"/>
        <w:ind w:firstLine="420" w:firstLineChars="200"/>
        <w:rPr>
          <w:rFonts w:hint="eastAsia"/>
          <w:bCs/>
          <w:szCs w:val="21"/>
        </w:rPr>
      </w:pPr>
      <w:r>
        <w:rPr>
          <w:rFonts w:hint="eastAsia"/>
          <w:bCs/>
          <w:szCs w:val="21"/>
        </w:rPr>
        <w:t>与创新概念相对应的概念是维持，即维持原有的思想、观念、思维方式与思维方法。因此，维持与创新是一对矛盾，是对立统一的关系。从辩证逻辑的角度看，人类认识活动和实践活动的基本内容可以看作为维持与创新的矛盾统一体。因为，任何思想、观念、事物、过程都是在维持或创新中产生与发展的，适度的维持与适度的创新是思想、观念、事物、过程发展的结合。从量变质变规律的角度讨论，维持是事物发展的量变，创新是孕育在事物发展中的质变。</w:t>
      </w:r>
    </w:p>
    <w:p>
      <w:pPr>
        <w:adjustRightInd w:val="0"/>
        <w:spacing w:line="360" w:lineRule="auto"/>
        <w:ind w:firstLine="420" w:firstLineChars="200"/>
        <w:rPr>
          <w:rFonts w:hint="eastAsia"/>
          <w:bCs/>
          <w:szCs w:val="21"/>
        </w:rPr>
      </w:pPr>
      <w:r>
        <w:rPr>
          <w:rFonts w:hint="eastAsia"/>
          <w:bCs/>
          <w:szCs w:val="21"/>
        </w:rPr>
        <w:t>“新”的东西是从“旧”的东西上产生的，因此创新要依赖于创新者本身的知识结构和创新能力。创新能力是指人类创造性地发现、提出、分析和解决问题的能力，是人产生新思维、创造新事物的能力。根据创造心理学的研究，创新主体的创新能力主要包括：发现问题的能力，探索问题的能力，统摄思维活动的能力，思维的灵活能力，产生新思想的能力，预见未来的能力，知识与经验的使用能力，侧向思维、形象思维的能力，假设与方案的想像能力，对不同假设与方案的评价与判断能力，对所选择方案与假设的逻辑证明与实验验证能力等。创新能力既包括人的认识能力，又包括人的实践能力，是一种综合能力。创新能力是人的能力中层次最高的能力。</w:t>
      </w:r>
    </w:p>
    <w:p>
      <w:pPr>
        <w:adjustRightInd w:val="0"/>
        <w:spacing w:line="360" w:lineRule="auto"/>
        <w:ind w:firstLine="420" w:firstLineChars="200"/>
        <w:rPr>
          <w:rFonts w:hint="eastAsia"/>
          <w:bCs/>
          <w:szCs w:val="21"/>
        </w:rPr>
      </w:pPr>
      <w:r>
        <w:rPr>
          <w:rFonts w:hint="eastAsia"/>
          <w:bCs/>
          <w:szCs w:val="21"/>
        </w:rPr>
        <w:t>创新能力来源于一个合理宽广的知识结构，同时也依赖于探索未知世界玄妙的生动思维，如联想、类比、猜测、直觉、顿悟、灵感等。因此创新是知识结构和创新能力的合成。</w:t>
      </w:r>
    </w:p>
    <w:p>
      <w:pPr>
        <w:adjustRightInd w:val="0"/>
        <w:spacing w:line="360" w:lineRule="auto"/>
        <w:ind w:firstLine="420" w:firstLineChars="200"/>
        <w:rPr>
          <w:rFonts w:hint="eastAsia"/>
          <w:bCs/>
          <w:szCs w:val="21"/>
        </w:rPr>
      </w:pPr>
      <w:r>
        <w:rPr>
          <w:rFonts w:hint="eastAsia"/>
          <w:bCs/>
          <w:szCs w:val="21"/>
        </w:rPr>
        <w:t>创新思维能力是创新能力的精髓与核心。因为没有思维中的创新，就没有实践中的创新。俗话说得好：不怕做不到，就怕想不到；只有想得到，才能做得到；只有想得好，才能做得好。</w:t>
      </w:r>
    </w:p>
    <w:p>
      <w:pPr>
        <w:adjustRightInd w:val="0"/>
        <w:ind w:firstLine="422" w:firstLineChars="150"/>
        <w:rPr>
          <w:rFonts w:hint="eastAsia"/>
          <w:b/>
          <w:bCs/>
          <w:sz w:val="28"/>
          <w:szCs w:val="28"/>
        </w:rPr>
      </w:pPr>
      <w:r>
        <w:rPr>
          <w:rFonts w:hint="eastAsia"/>
          <w:b/>
          <w:bCs/>
          <w:sz w:val="28"/>
          <w:szCs w:val="28"/>
        </w:rPr>
        <w:t>3.1.2 创新思维的含义</w:t>
      </w:r>
    </w:p>
    <w:p>
      <w:pPr>
        <w:adjustRightInd w:val="0"/>
        <w:spacing w:line="360" w:lineRule="auto"/>
        <w:ind w:firstLine="420" w:firstLineChars="200"/>
        <w:rPr>
          <w:rFonts w:hint="eastAsia"/>
          <w:bCs/>
          <w:szCs w:val="21"/>
        </w:rPr>
      </w:pPr>
      <w:r>
        <w:rPr>
          <w:rFonts w:hint="eastAsia"/>
          <w:bCs/>
          <w:szCs w:val="21"/>
        </w:rPr>
        <w:t>创新思维是一个复杂的系统过程。它是发挥人的自主创新能力，以超越常规的眼光从特异的角度观察思考问题、提出与众不同且又能经得起检验的全新观点、全新思路、全新方案解决问题的思维方式。因此，创新思维即是抉异探怪，另辟蹊径，疑人所不疑，想人所未想，明人所未发，创人所未有。如果说，思维是地球上最美的花朵，那么创新思维就是最美花朵中的奇葩。它是思维中的精品，是智慧的结晶。在人类社会发展中，它是人类创造力及创新活动的思维基础，尤其在以知识创新和智力竞争为标志的现代社会发展中，有着极其重要的作用。</w:t>
      </w:r>
    </w:p>
    <w:p>
      <w:pPr>
        <w:adjustRightInd w:val="0"/>
        <w:spacing w:line="360" w:lineRule="auto"/>
        <w:ind w:firstLine="420" w:firstLineChars="200"/>
        <w:rPr>
          <w:rFonts w:hint="eastAsia"/>
          <w:bCs/>
          <w:szCs w:val="21"/>
        </w:rPr>
      </w:pPr>
      <w:r>
        <w:rPr>
          <w:rFonts w:hint="eastAsia"/>
          <w:bCs/>
          <w:szCs w:val="21"/>
        </w:rPr>
        <w:t>创新思维活动是在人的大脑中进行的，是一种非常复杂的生理现象。斯佩里和尚格的“神经回路说”认为，大脑中数以亿计的神经元相互连接，能形成数量巨大的神经回路，每个回路可能与某种思维形式相对应。某一部分回路可通过学习而固定下来，产生重复思维，而在此基础上所产生的新的回路，则可产生创新思维。因此，从生理学的意义上讲，创新思维就是大脑皮层在原有刺激物作用下所留下的痕迹与暂时神经联系回路重新筛选、组合、搭配与沟通，从而构成新的联系回路的过程。在这一过程中，以语言、符号等构成的第二信号系统，对创新思维的形成、表达与外化， 起着十分重要的作用。</w:t>
      </w:r>
    </w:p>
    <w:p>
      <w:pPr>
        <w:adjustRightInd w:val="0"/>
        <w:spacing w:line="360" w:lineRule="auto"/>
        <w:ind w:firstLine="420" w:firstLineChars="200"/>
        <w:rPr>
          <w:rFonts w:hint="eastAsia"/>
          <w:bCs/>
          <w:szCs w:val="21"/>
        </w:rPr>
      </w:pPr>
      <w:r>
        <w:rPr>
          <w:rFonts w:hint="eastAsia"/>
          <w:bCs/>
          <w:szCs w:val="21"/>
        </w:rPr>
        <w:t>严格说来，创新思维与创新有不同的含义，创新思维有别于创新。创新思维是指思维上的创新，是指创造或者产生一个新的思想、观点、知识等。创新是指创造一个新的东西，这个东西可以是一个新的思想，也可以是一个新的事物。因此，创新思维只是创新的一个部分、一个阶段，因为要创造一个新的事物就必须先在思想上进行创新。要研究创新，必须先研究创新思维，因为人的一切创新都始于思维的创新。运用创新思维能够产生前所未有的、有价值的创新思维成果，即认识成果，但只有将创新思维成果在实践过程中运用才能转化为创新实践成果。</w:t>
      </w:r>
    </w:p>
    <w:p>
      <w:pPr>
        <w:adjustRightInd w:val="0"/>
        <w:spacing w:line="360" w:lineRule="auto"/>
        <w:ind w:firstLine="315" w:firstLineChars="150"/>
        <w:rPr>
          <w:rFonts w:hint="eastAsia"/>
          <w:bCs/>
          <w:szCs w:val="21"/>
        </w:rPr>
      </w:pPr>
      <w:r>
        <w:rPr>
          <w:rFonts w:hint="eastAsia"/>
          <w:bCs/>
          <w:szCs w:val="21"/>
        </w:rPr>
        <w:t>创新思维之“新”可以分为狭义的“新”和广义的“新”。狭义的“新”是相对于整个人类而言的“新”，指的是建立新的理论，产生新的发现、新的发明的思维活动。且其思维成果具有前所未有的独创性，并得到了社会的认可，产生出巨大的社会效益。广义的“新”是相对于每个人而言的“新”，指的是思考自己所不熟悉的问题，而且没有现成的思路可供套用的思维活动。它强调的是，所思考的问题对思考者来说是生疏的，思考活动的进行没有老一套的思维程序和模式可以套用。著名的心理学家马斯洛把人的创造性分为两种，一种是“特殊人才的创造性”，一种是“自我实现的创造性”，指的就是这两种创新。</w:t>
      </w:r>
    </w:p>
    <w:p>
      <w:pPr>
        <w:adjustRightInd w:val="0"/>
        <w:spacing w:line="360" w:lineRule="auto"/>
        <w:ind w:firstLine="420" w:firstLineChars="200"/>
        <w:rPr>
          <w:rFonts w:hint="eastAsia"/>
          <w:bCs/>
          <w:sz w:val="28"/>
        </w:rPr>
      </w:pPr>
      <w:r>
        <w:rPr>
          <w:rFonts w:hint="eastAsia"/>
          <w:bCs/>
          <w:szCs w:val="21"/>
        </w:rPr>
        <w:t>狭义的创新诸如爱迪生、牛顿、爱因斯坦、马克思等大科学家、大思想家、大发明家，他们创立的新理论新学说、作出的新发现新发明的思维是创新思维，他们的创新为人类作出了前所未有的巨大贡献</w:t>
      </w:r>
      <w:r>
        <w:rPr>
          <w:rFonts w:hint="eastAsia"/>
          <w:bCs/>
          <w:sz w:val="28"/>
        </w:rPr>
        <w:t>。</w:t>
      </w:r>
    </w:p>
    <w:p>
      <w:pPr>
        <w:adjustRightInd w:val="0"/>
        <w:spacing w:line="360" w:lineRule="auto"/>
        <w:ind w:firstLine="420" w:firstLineChars="200"/>
        <w:rPr>
          <w:rFonts w:hint="eastAsia"/>
          <w:bCs/>
          <w:szCs w:val="21"/>
        </w:rPr>
      </w:pPr>
      <w:r>
        <w:rPr>
          <w:rFonts w:hint="eastAsia"/>
          <w:bCs/>
          <w:szCs w:val="21"/>
        </w:rPr>
        <w:t>广义的创新是指一般人的思维创新，虽然大多数人不能够作出影响人类和人类社会发展进程的惊天动地的新发现、新发明和新创造，但他们完全可以用自己的思维创造出对自己而言是前所未有的新东西。例如，理论工作者提出了一个新的理论观点、新的理论体系；工艺师发明了一种新的工艺、新的产品；设计师设计出了一种新的体制、新的制度；企业员工提出的关于技术革新和改进经营管理的种种建议；刑事侦查人员对案件的分析推测；医务人员对疑难病症的诊断治疗；机关工作人员开拓、改善管理工作的构想；广告工作人员提出新的创意；工人在改进操作中提出的某种新技术；农民在耕作过程中发现了新的耕作方法；在学校范围内，教师的创新性教学；大学生、研究生的论文写作与科研设计；小学生做数学题时发现的老师没有教过的新方法，甚至日常生活中人们想出了某种生活小窍门也都是创新。可以说，创新的范围很宽泛，创新的领域也很广泛，思维不管发生在什么范围、什么领域，只要是在思维中产生了新东西，那么这个思维就属于创新思维的范畴。从这个意义上讲，平常人和科学家所产生的新思想只有水平的高低，没有性质的差别。例如，文学家突然产生了一部宏篇巨著的构思和初学写作者猛然间在零乱的素材中开辟了一条新颖的思路，两者在本质上是一样的。这就是说，创新没有质的区别，但是创新的水平，是因人而异的，有高有低的，大不相同的。</w:t>
      </w:r>
    </w:p>
    <w:p>
      <w:pPr>
        <w:adjustRightInd w:val="0"/>
        <w:spacing w:line="360" w:lineRule="auto"/>
        <w:ind w:firstLine="420" w:firstLineChars="200"/>
        <w:rPr>
          <w:rFonts w:hint="eastAsia"/>
          <w:bCs/>
          <w:szCs w:val="21"/>
        </w:rPr>
      </w:pPr>
      <w:r>
        <w:rPr>
          <w:rFonts w:hint="eastAsia"/>
          <w:bCs/>
          <w:szCs w:val="21"/>
        </w:rPr>
        <w:t>但无论是“特殊人才的创造性”，还是“自我实现的创造性 ，无论是狭义的创新，还是广义的创新，无论是原创性的创新，还是继发性的、具有革新性质的创新，它们都在思维过程中创造出了新东西，因此都属于创新思维的范畴。诚如陶行知先生早就说过的：“处处是创造之地，天天是创造之时，人人是创造之人。”</w:t>
      </w:r>
    </w:p>
    <w:p>
      <w:pPr>
        <w:adjustRightInd w:val="0"/>
        <w:spacing w:line="360" w:lineRule="auto"/>
        <w:ind w:firstLine="420" w:firstLineChars="200"/>
        <w:rPr>
          <w:rFonts w:hint="eastAsia"/>
          <w:bCs/>
          <w:szCs w:val="21"/>
        </w:rPr>
      </w:pPr>
      <w:r>
        <w:rPr>
          <w:rFonts w:hint="eastAsia"/>
          <w:bCs/>
          <w:szCs w:val="21"/>
        </w:rPr>
        <w:t>创新思维不是单一思维类型、思维方式的思维过程，而是复合思维类型、思维方式综合起作用的复杂的思维过程。它是人类智力的核心，是形象思维和抽象思维的综合运用，是逻辑与非逻辑的统一。创新思维既是一个逻辑的过程，也是一个非逻辑的过程。创新思维是逻辑与非逻辑的统一。创新思维要出新，就要超越原有的思维方式，使得创新思维过程必然要增加新的成分、新的因素，如新的事实、概念、原理、方法等。这样一来，又使得创新思维过程不可能完全地还原为逻辑的过程，而成为一种非逻辑的心理的过程。同时任何思维创新，哪怕是极具独创性的思维过程，都不是凭空出现的，也不能脱离原有的思维方式。它总是要运用原有思维方式中的一部分要素，如一定的知识、概念、原理和方法等。那种与人类既有的思维完全脱节的创新是不存在的。因此，创新思维与已有的知识等思维要素之间必然会发生种种的逻辑联系，使得创新思维过程不可避免地带有一定的逻辑性。</w:t>
      </w:r>
    </w:p>
    <w:p>
      <w:pPr>
        <w:adjustRightInd w:val="0"/>
        <w:ind w:firstLine="469" w:firstLineChars="146"/>
        <w:rPr>
          <w:rFonts w:hint="eastAsia"/>
          <w:b/>
          <w:bCs/>
          <w:sz w:val="32"/>
          <w:szCs w:val="32"/>
        </w:rPr>
      </w:pPr>
      <w:r>
        <w:rPr>
          <w:rFonts w:hint="eastAsia"/>
          <w:b/>
          <w:bCs/>
          <w:sz w:val="32"/>
          <w:szCs w:val="32"/>
        </w:rPr>
        <w:t>3.2 思维方法与创新思维方法</w:t>
      </w:r>
    </w:p>
    <w:p>
      <w:pPr>
        <w:adjustRightInd w:val="0"/>
        <w:ind w:firstLine="422" w:firstLineChars="150"/>
        <w:rPr>
          <w:rFonts w:hint="eastAsia"/>
          <w:b/>
          <w:bCs/>
          <w:sz w:val="28"/>
          <w:szCs w:val="28"/>
        </w:rPr>
      </w:pPr>
      <w:r>
        <w:rPr>
          <w:rFonts w:hint="eastAsia"/>
          <w:b/>
          <w:bCs/>
          <w:sz w:val="28"/>
          <w:szCs w:val="28"/>
        </w:rPr>
        <w:t>3.2.1 思维方法的含义</w:t>
      </w:r>
    </w:p>
    <w:p>
      <w:pPr>
        <w:adjustRightInd w:val="0"/>
        <w:spacing w:line="360" w:lineRule="auto"/>
        <w:ind w:firstLine="420" w:firstLineChars="200"/>
        <w:rPr>
          <w:rFonts w:hint="eastAsia"/>
          <w:bCs/>
          <w:szCs w:val="21"/>
        </w:rPr>
      </w:pPr>
      <w:r>
        <w:rPr>
          <w:rFonts w:hint="eastAsia"/>
          <w:bCs/>
          <w:szCs w:val="21"/>
        </w:rPr>
        <w:t>思维方法是人们思考问题的思路，即思考问题的线路与途径。它是人们思考问题的手段、工具和技能、技巧。 思维过程从构成要素看，既包括思维内容，又包括思维方法。思维方法是思考活动的一种基本组成因素。思维方法总是同思维内容密切结合在一起的。如果形象地说思维内容是思维活动的“硬件”的话，那么思维方法就是它的“软件”。</w:t>
      </w:r>
    </w:p>
    <w:p>
      <w:pPr>
        <w:adjustRightInd w:val="0"/>
        <w:spacing w:line="360" w:lineRule="auto"/>
        <w:ind w:firstLine="420" w:firstLineChars="200"/>
        <w:rPr>
          <w:rFonts w:hint="eastAsia"/>
          <w:bCs/>
          <w:szCs w:val="21"/>
        </w:rPr>
      </w:pPr>
      <w:r>
        <w:rPr>
          <w:rFonts w:hint="eastAsia"/>
          <w:bCs/>
          <w:szCs w:val="21"/>
        </w:rPr>
        <w:t xml:space="preserve">一个人思考问题时，无论他自己是否意识到，在他的思考过程中，总是有某种思维方法在起作用。 </w:t>
      </w:r>
    </w:p>
    <w:p>
      <w:pPr>
        <w:adjustRightInd w:val="0"/>
        <w:spacing w:line="360" w:lineRule="auto"/>
        <w:ind w:firstLine="420" w:firstLineChars="200"/>
        <w:rPr>
          <w:rFonts w:hint="eastAsia"/>
          <w:bCs/>
          <w:szCs w:val="21"/>
        </w:rPr>
      </w:pPr>
      <w:r>
        <w:rPr>
          <w:rFonts w:hint="eastAsia"/>
          <w:bCs/>
          <w:szCs w:val="21"/>
        </w:rPr>
        <w:t>从认识论的角度看，思维方法来源于具体的思维过程，是从具体的思维过程中分析、加工、综合、抽象出来的。作为思维过程中的一般方法，又对具体的思维过程有指导作用。</w:t>
      </w:r>
    </w:p>
    <w:p>
      <w:pPr>
        <w:adjustRightInd w:val="0"/>
        <w:spacing w:line="360" w:lineRule="auto"/>
        <w:ind w:firstLine="420" w:firstLineChars="200"/>
        <w:rPr>
          <w:rFonts w:hint="eastAsia"/>
          <w:bCs/>
          <w:szCs w:val="21"/>
        </w:rPr>
      </w:pPr>
      <w:r>
        <w:rPr>
          <w:rFonts w:hint="eastAsia"/>
          <w:bCs/>
          <w:szCs w:val="21"/>
        </w:rPr>
        <w:t>从辩证法的角度看，思维方法与思维内容作为既相互对立又相互依存的矛盾统一体的双方，一方面，思维内容的变化总是要引起思维方法的创新。在创新过程中，创新的深度和广度，决定了方法的性质和水平，创新活动越广泛和越深刻，决定了方法的性质越先进，方法的水平越高，适用的范围越广。比如，古代自然科学萌芽时期，古希腊人创新的深度和广度的有限性，决定了古代思维方法的性质和水平是演绎法。近代科学技术开创时期，人们创新活动主要以观察和实验为主，决定了思维方法的性质和水平是以归纳法为主导性质的。近代科学技术成熟时期，人们创新活动由搜集材料上升到整理材料高度，决定了思维方法的性质和水平上升到辩证逻辑思维方法——归纳和演绎、分析和综合、抽象和具体的思维方法。现代自然科学发展时期，科学探究从宏观物质低速运动领域进入到微观物质高速运动领域，科学创新进入前所未有的深度和广度，决定了思维方法的创新已达到史无前例的水平。</w:t>
      </w:r>
    </w:p>
    <w:p>
      <w:pPr>
        <w:adjustRightInd w:val="0"/>
        <w:spacing w:line="360" w:lineRule="auto"/>
        <w:ind w:firstLine="420" w:firstLineChars="200"/>
        <w:rPr>
          <w:rFonts w:hint="eastAsia"/>
          <w:bCs/>
          <w:szCs w:val="21"/>
        </w:rPr>
      </w:pPr>
      <w:r>
        <w:rPr>
          <w:rFonts w:hint="eastAsia"/>
          <w:bCs/>
          <w:szCs w:val="21"/>
        </w:rPr>
        <w:t>另一方面，思维方法创新对创新活动也具有能动的反作用。思维方法越发展，越能推动科学研究和其他创新活动的进一步发展。比如思维方法的创新发展，特别是由归纳法向辩证逻辑思维方法的创新发展，引导创新活动把近代开创时期的科学技术发展到近代成熟时期和现代发展时期的科学技术，有力地推动了工业经济向信息经济和知识经济的转化。</w:t>
      </w:r>
    </w:p>
    <w:p>
      <w:pPr>
        <w:adjustRightInd w:val="0"/>
        <w:spacing w:line="360" w:lineRule="auto"/>
        <w:ind w:firstLine="420" w:firstLineChars="200"/>
        <w:rPr>
          <w:rFonts w:hint="eastAsia"/>
          <w:bCs/>
          <w:szCs w:val="21"/>
        </w:rPr>
      </w:pPr>
      <w:r>
        <w:rPr>
          <w:rFonts w:hint="eastAsia"/>
          <w:bCs/>
          <w:szCs w:val="21"/>
        </w:rPr>
        <w:t>人类的认识能力和思维方法正是在这种相互依赖、相互促进的关系中共同向前发展的。</w:t>
      </w:r>
    </w:p>
    <w:p>
      <w:pPr>
        <w:adjustRightInd w:val="0"/>
        <w:ind w:firstLine="422" w:firstLineChars="150"/>
        <w:rPr>
          <w:rFonts w:hint="eastAsia"/>
          <w:b/>
          <w:bCs/>
          <w:sz w:val="28"/>
          <w:szCs w:val="28"/>
        </w:rPr>
      </w:pPr>
      <w:r>
        <w:rPr>
          <w:rFonts w:hint="eastAsia"/>
          <w:b/>
          <w:bCs/>
          <w:sz w:val="28"/>
          <w:szCs w:val="28"/>
        </w:rPr>
        <w:t>3.2.2 创新思维方法的含义</w:t>
      </w:r>
    </w:p>
    <w:p>
      <w:pPr>
        <w:adjustRightInd w:val="0"/>
        <w:spacing w:line="360" w:lineRule="auto"/>
        <w:ind w:firstLine="420" w:firstLineChars="200"/>
        <w:rPr>
          <w:rFonts w:hint="eastAsia"/>
          <w:bCs/>
          <w:szCs w:val="21"/>
        </w:rPr>
      </w:pPr>
      <w:r>
        <w:rPr>
          <w:rFonts w:hint="eastAsia"/>
          <w:bCs/>
          <w:szCs w:val="21"/>
        </w:rPr>
        <w:t>创新思维不是凭空产生的，而是以掌握创新思维方法并灵活运用为前提的。所谓创新思维方法并不意味着创新思维有一套自成系统的、特有的、专用的思维方法。创新思维方法是指在创新思维过程中需要运用的系列思维方法，它是通过对多种思维方法进行优化组合而推出的新的综合思维方法。人的创新思维能力有高有低，而高低之分主要体现在灵活运用综合思维方法的能力上。</w:t>
      </w:r>
    </w:p>
    <w:p>
      <w:pPr>
        <w:adjustRightInd w:val="0"/>
        <w:spacing w:line="360" w:lineRule="auto"/>
        <w:ind w:firstLine="420" w:firstLineChars="200"/>
        <w:rPr>
          <w:rFonts w:hint="eastAsia"/>
          <w:bCs/>
          <w:sz w:val="28"/>
        </w:rPr>
      </w:pPr>
      <w:r>
        <w:rPr>
          <w:rFonts w:hint="eastAsia"/>
          <w:bCs/>
          <w:szCs w:val="21"/>
        </w:rPr>
        <w:t>在创新过程中多种思维方法的优化组合带有一定的主观随意性，要真正达到优化组合，就必须遵循一条原则，就是作用互补。因为创新思维不是一蹴而就的，而是一个不懈探索的过程。这就决定了人们要解决新问题、解释新情况，不能拘泥于使用某一种思维方法，而应运用不同的思维方法，从不同方面来解决问题，或者在解决问题的不同阶段、不同环节上运用不同的思维方法。这些思维方法必然包含着直觉的洞察和灵感的迸发、想像的发挥与模型的构想、经验的张力与理论的应用、类比的跨接与思路的外推、归纳的概括与假设的试探、演绎的内推与溯因的沟通、分析的还原与综合的升华、反馈的利用与控制的运筹，最后通过不断地试错与逼近，形成新成果，实现知识信息的增值。也就是说各种思维方法，不论是辩证逻辑的思维方法、还是形式逻辑的思维方法、非逻辑的思维方法、科学发现的思维方法等，在创新活动中要相互联系、相辅相成，综合起作用。思维方法本身是确定的，有相对稳定性，但在具体的创新活动中究竟选用哪些思维方法，怎样运用这些思维方法却是多变的，带有很大的灵活性，方法之妙，贵在相宜。</w:t>
      </w:r>
    </w:p>
    <w:p>
      <w:pPr>
        <w:adjustRightInd w:val="0"/>
        <w:spacing w:line="360" w:lineRule="auto"/>
        <w:ind w:firstLine="315" w:firstLineChars="150"/>
        <w:rPr>
          <w:rFonts w:hint="eastAsia"/>
          <w:bCs/>
          <w:szCs w:val="21"/>
        </w:rPr>
      </w:pPr>
      <w:r>
        <w:rPr>
          <w:rFonts w:hint="eastAsia"/>
          <w:bCs/>
          <w:szCs w:val="21"/>
        </w:rPr>
        <w:t>美国《时代》杂志公布的2003年最火爆的发明有：隐身衣、智能烤箱一冰箱、无线电呼吸器、数码电吉他、氖鱼、“碰不得”外套、内显摄像机的移动电话、性爱新药Cialis、飞人翅膀、机密载体粉碎机、流感疫苗喷剂、消除疲劳的机器猫、雪地自行车、鱼皮泳装、内显摄像电话和因特网的太阳镜、透明皮艇、发光材料Luminex、机器人Qrio、计算机芯片中的人类基因、Beolab5音箱、两栖轿车、远距离体温测量仪、大小完全合脚的童鞋、能自动行走的机器恐龙、高空特技风筝、机器虾扫雪器、袖珍氢气发电机、环保摩托车等。这些发明无一不是巧妙地实施创新思维方法的优化与互补。例如智能烤箱-冰箱，它是将制冷、制热集于一身，体现了兼容与扬弃思维方法的迁移与转化的效能。又如隐身衣，它在衣服前后装上摄像机，录制下周围环境实况景象后投射在衣料表面上，使得从身前看到的是身后的景象，而从身后看到的则是前面的景象，这是虚拟与现实思维方法的流动与转化。再说弦理论，它从一些非常基本和非常简单的单元出发，就能得到宇宙的无穷变化和高度复杂性，弦理论可以使规范对称性、超对称性和引力等原理，自然地出现并协和地统一起来。这种重大的科学创新，也是简单与复杂、兼容与扬弃、对称与非对称、发散与收敛等思维方法的灵活运用与作用互补的结果。</w:t>
      </w:r>
    </w:p>
    <w:p>
      <w:pPr>
        <w:adjustRightInd w:val="0"/>
        <w:spacing w:line="360" w:lineRule="auto"/>
        <w:ind w:firstLine="420" w:firstLineChars="200"/>
        <w:rPr>
          <w:rFonts w:hint="eastAsia"/>
          <w:bCs/>
          <w:szCs w:val="21"/>
        </w:rPr>
      </w:pPr>
      <w:r>
        <w:rPr>
          <w:rFonts w:hint="eastAsia"/>
          <w:bCs/>
          <w:szCs w:val="21"/>
        </w:rPr>
        <w:t>日本物理学家汤川秀澍在其《科学中的创造性思维》一文中，指出：“在任何富有成效的科学思维中，直觉与抽象总是相互影响的。不仅某种东西必须从我们丰富的，但多少有点模糊的直觉图像中抽象出来，而且被当作人类抽象力的成果而建立的某种概念到最后也往往变成了我们直觉图像的一部分。在这种新建立起来的直觉中，人们可以继续做出进一步的抽象。例如，在物理学中，爱因斯坦相对论的四维时空世界虽然比牛顿力学的时空概念抽象得多，但是，它在今天是属于物理学家们作为进一步抽象基础的直觉图像的一部分的。”这里，汤川秀澍承认科学创造中包含着直觉思维和抽象思维，而且二者是相互转化的。他还认为，单单是归纳法或演绎法很难单独成为人类思维创新的根源。因此，创新思维是多种思维方法的综合运用，是逻辑思维与非逻辑思维的统一。</w:t>
      </w:r>
    </w:p>
    <w:p>
      <w:pPr>
        <w:adjustRightInd w:val="0"/>
        <w:spacing w:line="360" w:lineRule="auto"/>
        <w:ind w:firstLine="420" w:firstLineChars="200"/>
        <w:rPr>
          <w:rFonts w:hint="eastAsia"/>
          <w:bCs/>
          <w:szCs w:val="21"/>
        </w:rPr>
      </w:pPr>
      <w:r>
        <w:rPr>
          <w:rFonts w:hint="eastAsia"/>
          <w:bCs/>
          <w:szCs w:val="21"/>
        </w:rPr>
        <w:t>虽然在酝酿和产生创新设想的阶段，创新思维方法的“创新”本性决定了它的任务和作用主要在于“摸索”、“试探”，所以不可能总结出一套可以让人直接套用的“创新思维公式”来。反之，假如出现了某种可以照着葫芦画瓢的“创新思维操作程序”，那么，可以断言，按照那样的操作程序思考出来的东西，绝不可能是真正具有重要创新价值的思维成果。但创新思维也不是没有一点规律可循。从人类历史上成效卓著的创新事例中，从人们长期积累的某一方面的丰富经验中，总是能总结出一些富有指导、启发意义的原理、原则，和许多具有一定可操作性的具体做法，以及若干应该遵循、注意的事项，可供人们学习、借鉴和应用。</w:t>
      </w:r>
    </w:p>
    <w:p>
      <w:pPr>
        <w:adjustRightInd w:val="0"/>
        <w:ind w:firstLine="422" w:firstLineChars="150"/>
        <w:rPr>
          <w:rFonts w:hint="eastAsia"/>
          <w:b/>
          <w:bCs/>
          <w:sz w:val="28"/>
          <w:szCs w:val="28"/>
        </w:rPr>
      </w:pPr>
      <w:r>
        <w:rPr>
          <w:rFonts w:hint="eastAsia"/>
          <w:b/>
          <w:bCs/>
          <w:sz w:val="28"/>
          <w:szCs w:val="28"/>
        </w:rPr>
        <w:t>3.2.3 创新思维方法的特征</w:t>
      </w:r>
    </w:p>
    <w:p>
      <w:pPr>
        <w:adjustRightInd w:val="0"/>
        <w:ind w:firstLine="422" w:firstLineChars="150"/>
        <w:rPr>
          <w:rFonts w:hint="eastAsia"/>
          <w:b/>
          <w:bCs/>
          <w:sz w:val="28"/>
        </w:rPr>
      </w:pPr>
      <w:r>
        <w:rPr>
          <w:rFonts w:hint="eastAsia"/>
          <w:b/>
          <w:bCs/>
          <w:sz w:val="28"/>
        </w:rPr>
        <w:t>3.2.3.1多维性</w:t>
      </w:r>
    </w:p>
    <w:p>
      <w:pPr>
        <w:adjustRightInd w:val="0"/>
        <w:spacing w:line="360" w:lineRule="auto"/>
        <w:ind w:firstLine="420" w:firstLineChars="200"/>
        <w:rPr>
          <w:rFonts w:hint="eastAsia"/>
          <w:bCs/>
          <w:szCs w:val="21"/>
        </w:rPr>
      </w:pPr>
      <w:r>
        <w:rPr>
          <w:rFonts w:hint="eastAsia"/>
          <w:bCs/>
          <w:szCs w:val="21"/>
        </w:rPr>
        <w:t>多维性，也叫开放性、拓展性、开阔性、立体性，是指人们在考察、分析客观事物时，不受空间范围的限制，让思维的野马放纵奔腾。不再局限于逻辑的、单一的、线形的、平面的思维活动，而是要对事物进行多视角、多维度、多侧面、多层次、宽领域、全方位的思考，以便在思维中立体地再现思维对象。创新思维方法就体现了多维性的特征。这种思维方法的根本特点是主张多向性、整体性，反对单向性和片面性。多向思维中纵横交叉的思路犹如一张“思维之网”，在网上的任何一个纽节都可以通过无数条网线而四通八达，这与那种单向思维形成了鲜明的对比。创新思维多维性的思维方法，有助于人们思考问题朝着各个侧面、各个角度、各个层次、各个方向深入地拓展，以获取新的认知、创造出新的成果，或在原有认知基础上深化、提高，或纠正过去错误的结论。创新思维多维性的思维方法，主张对复杂的高级的思维就要有多种思维方法互补综合，灵活运用。如逻辑思维与非逻辑思维的并用，演绎、归纳、类比的合用，发散思维与聚敛思维的转换，想像、联想、幻想思维等感性思维与理性思维的互补综合，系统思维与个体思维的变换，显思维与潜思维的互补，分析思维与综合思维的统一等。</w:t>
      </w:r>
    </w:p>
    <w:p>
      <w:pPr>
        <w:adjustRightInd w:val="0"/>
        <w:ind w:firstLine="422" w:firstLineChars="150"/>
        <w:rPr>
          <w:rFonts w:hint="eastAsia"/>
          <w:b/>
          <w:bCs/>
          <w:sz w:val="28"/>
        </w:rPr>
      </w:pPr>
      <w:r>
        <w:rPr>
          <w:rFonts w:hint="eastAsia"/>
          <w:b/>
          <w:bCs/>
          <w:sz w:val="28"/>
        </w:rPr>
        <w:t>3.2.3.2变通性</w:t>
      </w:r>
    </w:p>
    <w:p>
      <w:pPr>
        <w:adjustRightInd w:val="0"/>
        <w:spacing w:line="360" w:lineRule="auto"/>
        <w:ind w:firstLine="420" w:firstLineChars="200"/>
        <w:rPr>
          <w:rFonts w:hint="eastAsia"/>
          <w:bCs/>
          <w:szCs w:val="21"/>
        </w:rPr>
      </w:pPr>
      <w:r>
        <w:rPr>
          <w:rFonts w:hint="eastAsia"/>
          <w:bCs/>
          <w:szCs w:val="21"/>
        </w:rPr>
        <w:t>创新思维方法的变通性是相对于思维方法的重复性而言的。重复性思维正是体现了思维方法上的变动性少、灵活性也不高的特征。而创新思维方法则相反，要求很强的灵活性、变动性，变通性体现在以下方面：</w:t>
      </w:r>
    </w:p>
    <w:p>
      <w:pPr>
        <w:adjustRightInd w:val="0"/>
        <w:spacing w:line="360" w:lineRule="auto"/>
        <w:ind w:firstLine="420" w:firstLineChars="200"/>
        <w:rPr>
          <w:rFonts w:hint="eastAsia"/>
          <w:bCs/>
          <w:szCs w:val="21"/>
        </w:rPr>
      </w:pPr>
      <w:r>
        <w:rPr>
          <w:rFonts w:hint="eastAsia"/>
          <w:bCs/>
          <w:szCs w:val="21"/>
        </w:rPr>
        <w:t>一是优选方法的变通性。思维方法虽然是多种多样的，但在日常重复性思维时，一般人都自发地沿用习惯性的单一思维方法，形成思维定式。而创新思维则需要善于对多种思维方法进行比较，灵活地选择较优的思维方法，使思维能达到事半而功倍。从经济学角度讲，就是要使思维的成本低，速度快、产出高、效益好。</w:t>
      </w:r>
    </w:p>
    <w:p>
      <w:pPr>
        <w:adjustRightInd w:val="0"/>
        <w:spacing w:line="360" w:lineRule="auto"/>
        <w:ind w:firstLine="420" w:firstLineChars="200"/>
        <w:rPr>
          <w:rFonts w:hint="eastAsia"/>
          <w:bCs/>
          <w:szCs w:val="21"/>
        </w:rPr>
      </w:pPr>
      <w:r>
        <w:rPr>
          <w:rFonts w:hint="eastAsia"/>
          <w:bCs/>
          <w:szCs w:val="21"/>
        </w:rPr>
        <w:t>二是迁移方法的变通性。有人在思考问题时容易“钻牛角尖”，对自发性的方法，习惯了的方法少有怀疑，对不同的方法也甚少顾及、较少尝试，从不筛选以便从中选优，问题解决不了时，也不善于转变思路、迁移方法，或者转移得很迟钝、缓慢，滞后，这是思维僵化性的表现。俗语讲的“一本书读到老”，“一条道走到黑”，“只拉车不看路”，正是重复性思维的写照。而创新思维则要求自觉克服习惯性思维的束缚，要善于灵活地、迅速地转移思维方法。这种思路的迁移，正如下棋，总是先思考某一着棋，再迅速转移到思考另一着，再把几着棋进行比较才下决心，凡是能灵活转移思路，从中筛选优化的，获胜的把握就较大。</w:t>
      </w:r>
    </w:p>
    <w:p>
      <w:pPr>
        <w:adjustRightInd w:val="0"/>
        <w:ind w:firstLine="413" w:firstLineChars="147"/>
        <w:rPr>
          <w:rFonts w:hint="eastAsia"/>
          <w:b/>
          <w:bCs/>
          <w:sz w:val="28"/>
        </w:rPr>
      </w:pPr>
      <w:r>
        <w:rPr>
          <w:rFonts w:hint="eastAsia"/>
          <w:b/>
          <w:bCs/>
          <w:sz w:val="28"/>
        </w:rPr>
        <w:t>3.2.3.3层次性</w:t>
      </w:r>
    </w:p>
    <w:p>
      <w:pPr>
        <w:adjustRightInd w:val="0"/>
        <w:spacing w:line="360" w:lineRule="auto"/>
        <w:ind w:firstLine="420" w:firstLineChars="200"/>
        <w:rPr>
          <w:rFonts w:hint="eastAsia"/>
          <w:bCs/>
          <w:szCs w:val="21"/>
        </w:rPr>
      </w:pPr>
      <w:r>
        <w:rPr>
          <w:rFonts w:hint="eastAsia"/>
          <w:bCs/>
          <w:szCs w:val="21"/>
        </w:rPr>
        <w:t>创新思维方法是有层次性的。按照由低到高的层次，可以对创新思维方法作多次划分。如由单项方法到多项方法再到复杂方法；由逻辑思维到形象思维再到灵感顿悟思维；由显态思维到临界思维再到潜态思维；由“两极思维”到模糊思维再到辩证思维；由直观思维到分解思维再到系统思维；由个体思维到群体思维再到社会思维等等，都是由低到高多层次的。我们说创新思维是一种人类高级的思维形式，正是由于创新思维方法包容了由低到高的多层次结构，从而显示其复杂性、高级性。</w:t>
      </w:r>
    </w:p>
    <w:p>
      <w:pPr>
        <w:adjustRightInd w:val="0"/>
        <w:spacing w:line="360" w:lineRule="auto"/>
        <w:ind w:firstLine="315" w:firstLineChars="150"/>
        <w:rPr>
          <w:rFonts w:hint="eastAsia"/>
          <w:bCs/>
          <w:szCs w:val="21"/>
        </w:rPr>
      </w:pPr>
      <w:r>
        <w:rPr>
          <w:rFonts w:hint="eastAsia"/>
          <w:bCs/>
          <w:szCs w:val="21"/>
        </w:rPr>
        <w:t xml:space="preserve"> 创新思维方法的多层次性具有以下特点：①它以低层次思维方法为基础，源于低层次思维方法，又超越低层次思维方法；②它包容低层次思维方法，又离不开低层次思维方法的作用；③它对低层次思维方法起主导作用，又不能代替低层次思维方法。</w:t>
      </w:r>
    </w:p>
    <w:p>
      <w:pPr>
        <w:adjustRightInd w:val="0"/>
        <w:ind w:firstLine="422" w:firstLineChars="150"/>
        <w:rPr>
          <w:rFonts w:hint="eastAsia"/>
          <w:b/>
          <w:bCs/>
          <w:sz w:val="28"/>
          <w:szCs w:val="28"/>
        </w:rPr>
      </w:pPr>
      <w:r>
        <w:rPr>
          <w:rFonts w:hint="eastAsia"/>
          <w:b/>
          <w:bCs/>
          <w:sz w:val="28"/>
          <w:szCs w:val="28"/>
        </w:rPr>
        <w:t>3.2.3.4辩证性</w:t>
      </w:r>
    </w:p>
    <w:p>
      <w:pPr>
        <w:adjustRightInd w:val="0"/>
        <w:spacing w:line="360" w:lineRule="auto"/>
        <w:ind w:firstLine="420" w:firstLineChars="200"/>
        <w:rPr>
          <w:rFonts w:hint="eastAsia"/>
          <w:szCs w:val="21"/>
        </w:rPr>
      </w:pPr>
      <w:r>
        <w:rPr>
          <w:rFonts w:hint="eastAsia"/>
          <w:szCs w:val="21"/>
        </w:rPr>
        <w:t>创新思维方法既含有逻辑思维，又含有非逻辑思维，既含有求同思维又含有求异思维，既含有单项思维又含有多项思维，既含有收敛思维又含有发散思维，既含有静态思维，又含有动态思维。这其中一对对的思维方法，相互之间既是反对、矛盾、对抗、冲突的，又是相互补充、依存、和谐、统一的。思维过程的这种辩证性又经常体现出创新思维是个多样、复杂的综合体。思维过程的这种对立统一、矛盾的不断上升运动，充分体现了创新思维的永远向前、进取发展的特性，然而，在这一对对的思维形式中，由于创新思维自身的独特性，它并不是平均具有每对前后两种思维形式的含量，而通常是后者大于前者。</w:t>
      </w:r>
    </w:p>
    <w:p>
      <w:pPr>
        <w:adjustRightInd w:val="0"/>
        <w:ind w:firstLine="422" w:firstLineChars="150"/>
        <w:rPr>
          <w:rFonts w:hint="eastAsia"/>
          <w:b/>
          <w:bCs/>
          <w:sz w:val="28"/>
          <w:szCs w:val="28"/>
        </w:rPr>
      </w:pPr>
      <w:r>
        <w:rPr>
          <w:rFonts w:hint="eastAsia"/>
          <w:b/>
          <w:bCs/>
          <w:sz w:val="28"/>
          <w:szCs w:val="28"/>
        </w:rPr>
        <w:t>3.2.4创新思维方法的功能</w:t>
      </w:r>
    </w:p>
    <w:p>
      <w:pPr>
        <w:adjustRightInd w:val="0"/>
        <w:ind w:firstLine="422" w:firstLineChars="150"/>
        <w:rPr>
          <w:rFonts w:hint="eastAsia"/>
          <w:b/>
          <w:bCs/>
          <w:sz w:val="28"/>
          <w:szCs w:val="28"/>
        </w:rPr>
      </w:pPr>
      <w:r>
        <w:rPr>
          <w:rFonts w:hint="eastAsia"/>
          <w:b/>
          <w:bCs/>
          <w:sz w:val="28"/>
          <w:szCs w:val="28"/>
        </w:rPr>
        <w:t>3.2.4.1创新功能</w:t>
      </w:r>
    </w:p>
    <w:p>
      <w:pPr>
        <w:adjustRightInd w:val="0"/>
        <w:spacing w:line="360" w:lineRule="auto"/>
        <w:ind w:firstLine="420" w:firstLineChars="200"/>
        <w:rPr>
          <w:rFonts w:hint="eastAsia"/>
          <w:bCs/>
          <w:szCs w:val="21"/>
        </w:rPr>
      </w:pPr>
      <w:r>
        <w:rPr>
          <w:rFonts w:hint="eastAsia"/>
          <w:bCs/>
          <w:szCs w:val="21"/>
        </w:rPr>
        <w:t>创新史的事实告诉我们：创新的思维机制是思维方法的创新引发思维能力的创新，思维能力的创新引发科学技术的创新。也就是说，没有思维方法的创新，也就对思维能力创新和科学技术创新说“不”了。正如巴甫洛夫所说：“科学的跃进往往取决于研究方法上的成就。研究方法前进一步，我们仿佛随之升高一层，从那高处我们就可以望见更加广阔的远景，望见许多先前望不见的事物，因此，我们的首要任务是制定研究方法。”比如，科学的幼年时代以归纳为主的思维方法让位于创新的“探索性的演绎法”。爱因斯坦创立和运用“探索性的演绎法”，开发出了天才的“直觉——演绎”的创新能力，推动了科学的“跃进”，通向了科学创新之路，创立了相对论。</w:t>
      </w:r>
    </w:p>
    <w:p>
      <w:pPr>
        <w:adjustRightInd w:val="0"/>
        <w:ind w:firstLine="422" w:firstLineChars="150"/>
        <w:rPr>
          <w:rFonts w:hint="eastAsia"/>
          <w:b/>
          <w:bCs/>
          <w:sz w:val="28"/>
          <w:szCs w:val="28"/>
        </w:rPr>
      </w:pPr>
      <w:r>
        <w:rPr>
          <w:rFonts w:hint="eastAsia"/>
          <w:b/>
          <w:bCs/>
          <w:sz w:val="28"/>
          <w:szCs w:val="28"/>
        </w:rPr>
        <w:t>3.2.4.2预测功能</w:t>
      </w:r>
    </w:p>
    <w:p>
      <w:pPr>
        <w:adjustRightInd w:val="0"/>
        <w:spacing w:line="360" w:lineRule="auto"/>
        <w:ind w:firstLine="420" w:firstLineChars="200"/>
        <w:rPr>
          <w:rFonts w:hint="eastAsia"/>
          <w:bCs/>
          <w:szCs w:val="21"/>
        </w:rPr>
      </w:pPr>
      <w:r>
        <w:rPr>
          <w:rFonts w:hint="eastAsia"/>
          <w:bCs/>
          <w:szCs w:val="21"/>
        </w:rPr>
        <w:t>所谓预测性，也叫跨越性或超前性，是指人们在观察和分析客观事物时，能够站在时代的高度，立足现实、面向未来，注重事物发展趋势和动态变化，对未来做出正确的推测与判断，从而做出正确决策的一种思维方法。这种思维方法，按照历史——现实——未来的发展线索，从局部到全局，从现象到本质进行预见。这既是对过去、现实的反映和延伸，也是对未来的推断与创造。</w:t>
      </w:r>
    </w:p>
    <w:p>
      <w:pPr>
        <w:adjustRightInd w:val="0"/>
        <w:spacing w:line="360" w:lineRule="auto"/>
        <w:ind w:firstLine="420" w:firstLineChars="200"/>
        <w:rPr>
          <w:rFonts w:hint="eastAsia"/>
          <w:bCs/>
          <w:szCs w:val="21"/>
        </w:rPr>
      </w:pPr>
      <w:r>
        <w:rPr>
          <w:rFonts w:hint="eastAsia"/>
          <w:bCs/>
          <w:szCs w:val="21"/>
        </w:rPr>
        <w:t>爱因斯坦首创并运用的“探索性的演绎法”创立了相对论，并进行了系列的科学预见。1907年由此推导出质能关系式E=mc</w:t>
      </w:r>
      <w:r>
        <w:rPr>
          <w:rFonts w:hint="eastAsia"/>
          <w:bCs/>
          <w:szCs w:val="21"/>
          <w:vertAlign w:val="superscript"/>
        </w:rPr>
        <w:t>2</w:t>
      </w:r>
      <w:r>
        <w:rPr>
          <w:rFonts w:hint="eastAsia"/>
          <w:bCs/>
          <w:szCs w:val="21"/>
        </w:rPr>
        <w:t>，预示着开发和利用原子能的可能性，由1945年原子弹爆炸成功而获得证实。1916年爱因斯坦运用他的“探索性的演绎法”建立的广义相对论推论，作出了一系列惊人的预见。1919年两支英国的日蚀考察队证实了“光线在太阳引力场中发生弯曲”、“水星近日点运动”、“光谱红移”的科学预见。</w:t>
      </w:r>
    </w:p>
    <w:p>
      <w:pPr>
        <w:adjustRightInd w:val="0"/>
        <w:ind w:firstLine="422" w:firstLineChars="150"/>
        <w:rPr>
          <w:rFonts w:hint="eastAsia"/>
          <w:b/>
          <w:bCs/>
          <w:sz w:val="28"/>
          <w:szCs w:val="28"/>
        </w:rPr>
      </w:pPr>
      <w:r>
        <w:rPr>
          <w:rFonts w:hint="eastAsia"/>
          <w:b/>
          <w:bCs/>
          <w:sz w:val="28"/>
          <w:szCs w:val="28"/>
        </w:rPr>
        <w:t>3.2.4.3突破功能</w:t>
      </w:r>
    </w:p>
    <w:p>
      <w:pPr>
        <w:adjustRightInd w:val="0"/>
        <w:spacing w:line="360" w:lineRule="auto"/>
        <w:ind w:firstLine="420" w:firstLineChars="200"/>
        <w:rPr>
          <w:rFonts w:hint="eastAsia"/>
          <w:bCs/>
          <w:szCs w:val="21"/>
        </w:rPr>
      </w:pPr>
      <w:r>
        <w:rPr>
          <w:rFonts w:hint="eastAsia"/>
          <w:bCs/>
          <w:szCs w:val="21"/>
        </w:rPr>
        <w:t>无论在什么领域，要在已有知识和经验的基础上有所开拓、突破，要做出某种创新发明，就需要运用创新思维方法，创新思维方法具有突破的功能。在创新思维的初始阶段一般都需要首先提出众多的新设想，然后再从中筛选、加工出最佳方案来。在这个探寻、酝酿和形成新设想的过程中，不能不运用某种或某些创新思维方法，比如非逻辑思维方法，以扩展视野，开辟新的思考方向和途径；或“冲破”、“切断”原有的思路，绕过障碍，以实现思维的“飞跃”。在创新思维的初始阶段，逻辑思维方法虽然仍大有其用武之地，但比较起来，非逻辑思维方法却是必须运用的起着关键性作用的主要思维方法。创新者在这一思维阶段对非逻辑思维方法的运用情况，直接关系着提出新设想的数量的多少与质量的高低，从而影响甚至决定整个创新思维过程的成败得失。</w:t>
      </w:r>
    </w:p>
    <w:p>
      <w:pPr>
        <w:adjustRightInd w:val="0"/>
        <w:ind w:firstLine="422" w:firstLineChars="150"/>
        <w:rPr>
          <w:rFonts w:hint="eastAsia"/>
          <w:b/>
          <w:bCs/>
          <w:sz w:val="28"/>
          <w:szCs w:val="28"/>
        </w:rPr>
      </w:pPr>
      <w:r>
        <w:rPr>
          <w:rFonts w:hint="eastAsia"/>
          <w:b/>
          <w:bCs/>
          <w:sz w:val="28"/>
          <w:szCs w:val="28"/>
        </w:rPr>
        <w:t>3.2.5 掌握创新思维方法的途径</w:t>
      </w:r>
    </w:p>
    <w:p>
      <w:pPr>
        <w:adjustRightInd w:val="0"/>
        <w:ind w:firstLine="422" w:firstLineChars="150"/>
        <w:rPr>
          <w:rFonts w:hint="eastAsia"/>
          <w:b/>
          <w:bCs/>
          <w:sz w:val="28"/>
          <w:szCs w:val="28"/>
        </w:rPr>
      </w:pPr>
      <w:r>
        <w:rPr>
          <w:rFonts w:hint="eastAsia"/>
          <w:b/>
          <w:bCs/>
          <w:sz w:val="28"/>
        </w:rPr>
        <w:t>3.2.5.1</w:t>
      </w:r>
      <w:r>
        <w:rPr>
          <w:rFonts w:hint="eastAsia"/>
          <w:b/>
          <w:bCs/>
          <w:sz w:val="28"/>
          <w:szCs w:val="28"/>
        </w:rPr>
        <w:t>学习和借鉴哲学思维方法，是掌握创新思维方法的哲学途径。</w:t>
      </w:r>
    </w:p>
    <w:p>
      <w:pPr>
        <w:adjustRightInd w:val="0"/>
        <w:spacing w:line="360" w:lineRule="auto"/>
        <w:ind w:firstLine="420" w:firstLineChars="200"/>
        <w:rPr>
          <w:rFonts w:hint="eastAsia"/>
          <w:bCs/>
          <w:szCs w:val="21"/>
        </w:rPr>
      </w:pPr>
      <w:r>
        <w:rPr>
          <w:rFonts w:hint="eastAsia"/>
          <w:bCs/>
          <w:szCs w:val="21"/>
        </w:rPr>
        <w:t>哲学思维方法是时代精神的精华，学习和借鉴以往的哲学思维方法是继承人类理论思维方法的精华，正如恩格斯指出：科学技术的创新，“经验的方法就不中用了，在这里只有理论思维才能有所帮助。但理论思维仅仅是一种天赋的能力。这种能力必须加以发展和锻炼，而为了进行这种锻炼，除了学习以往哲学，直到现在还没有别的手段。” 钱学森教授指出：青年学生要重视两方面的学习，一是要认真学习马克思主义哲学，二是要认真学习专业知识。这些深刻的道理，为掌握科学的创新思维方法，指明了哲学的途径。</w:t>
      </w:r>
    </w:p>
    <w:p>
      <w:pPr>
        <w:adjustRightInd w:val="0"/>
        <w:ind w:firstLine="422" w:firstLineChars="150"/>
        <w:rPr>
          <w:rFonts w:hint="eastAsia"/>
          <w:b/>
          <w:bCs/>
          <w:sz w:val="28"/>
          <w:szCs w:val="28"/>
        </w:rPr>
      </w:pPr>
      <w:r>
        <w:rPr>
          <w:rFonts w:hint="eastAsia"/>
          <w:b/>
          <w:bCs/>
          <w:sz w:val="28"/>
          <w:szCs w:val="28"/>
        </w:rPr>
        <w:t>3.2.5.2学习各门学科的思维方法，是掌握科学的创新思维方法的学科途径。</w:t>
      </w:r>
    </w:p>
    <w:p>
      <w:pPr>
        <w:adjustRightInd w:val="0"/>
        <w:spacing w:line="360" w:lineRule="auto"/>
        <w:ind w:firstLine="420" w:firstLineChars="200"/>
        <w:rPr>
          <w:rFonts w:hint="eastAsia"/>
          <w:bCs/>
          <w:szCs w:val="21"/>
        </w:rPr>
      </w:pPr>
      <w:r>
        <w:rPr>
          <w:rFonts w:hint="eastAsia"/>
          <w:bCs/>
          <w:szCs w:val="21"/>
        </w:rPr>
        <w:t>科学的思维方法是动态的科学理论，科学的思维方法是贯穿在科学理论中的生命线。因此，在学习各门学科的时候，不仅要善于掌握它的科学理论，而且要善于掌握渗透于科学理论中的思维方法。比如说，研读达尔文的《物种起源》一书，不仅要掌握达尔文创立的科学进化论，而且要学习和掌握达尔文创立进化论的科学思维方法——归纳和演绎的思维方法。又如读毛泽东的《论持久战》，不仅要掌握论持久战的光辉思想，而且要学习和掌握《论持久战》的唯物辩证的思维方法——分析和综合的辩证思维方法。</w:t>
      </w:r>
    </w:p>
    <w:p>
      <w:pPr>
        <w:adjustRightInd w:val="0"/>
        <w:ind w:firstLine="422" w:firstLineChars="150"/>
        <w:rPr>
          <w:rFonts w:hint="eastAsia"/>
          <w:b/>
          <w:bCs/>
          <w:sz w:val="28"/>
          <w:szCs w:val="28"/>
        </w:rPr>
      </w:pPr>
      <w:r>
        <w:rPr>
          <w:rFonts w:hint="eastAsia"/>
          <w:b/>
          <w:bCs/>
          <w:sz w:val="28"/>
          <w:szCs w:val="28"/>
        </w:rPr>
        <w:t>3.2.5.3学习关于科学的思维方法学专著，是掌握科学的创新思维方法的捷径。</w:t>
      </w:r>
    </w:p>
    <w:p>
      <w:pPr>
        <w:adjustRightInd w:val="0"/>
        <w:spacing w:line="360" w:lineRule="auto"/>
        <w:ind w:firstLine="420" w:firstLineChars="200"/>
        <w:rPr>
          <w:rFonts w:hint="eastAsia"/>
          <w:bCs/>
          <w:szCs w:val="21"/>
        </w:rPr>
      </w:pPr>
      <w:r>
        <w:rPr>
          <w:rFonts w:hint="eastAsia"/>
          <w:bCs/>
          <w:szCs w:val="21"/>
        </w:rPr>
        <w:t>科学的思维方法学专著，有的从宏观方面研究思维方法，有的是从微观方面研究思维方法。例如《创新思维方法论》就是从宏观方面研究思维方法的，读者可以从中系统地了解和学习到辩证逻辑的思维方法、形式逻辑的思维方法、非逻辑的思维方法、科学发现的思维方法等。又比如研读《形式逻辑学》，就是从微观方面研究理论思维方法的，读者可以从中系统地了解和学习到形式逻辑的思维规律、思维规则和思维方法。</w:t>
      </w:r>
    </w:p>
    <w:p>
      <w:pPr>
        <w:adjustRightInd w:val="0"/>
        <w:ind w:firstLine="422" w:firstLineChars="150"/>
        <w:rPr>
          <w:rFonts w:hint="eastAsia"/>
          <w:b/>
          <w:bCs/>
          <w:sz w:val="28"/>
          <w:szCs w:val="28"/>
        </w:rPr>
      </w:pPr>
      <w:r>
        <w:rPr>
          <w:rFonts w:hint="eastAsia"/>
          <w:b/>
          <w:bCs/>
          <w:sz w:val="28"/>
          <w:szCs w:val="28"/>
        </w:rPr>
        <w:t>3.2.5.4从创新实践中提炼出新的思维方法，是掌握创新思维方法的实践途径。</w:t>
      </w:r>
    </w:p>
    <w:p>
      <w:pPr>
        <w:adjustRightInd w:val="0"/>
        <w:spacing w:line="360" w:lineRule="auto"/>
        <w:ind w:firstLine="420" w:firstLineChars="200"/>
        <w:rPr>
          <w:rFonts w:hint="eastAsia"/>
          <w:bCs/>
          <w:szCs w:val="21"/>
        </w:rPr>
      </w:pPr>
      <w:r>
        <w:rPr>
          <w:rFonts w:hint="eastAsia"/>
          <w:bCs/>
          <w:szCs w:val="21"/>
        </w:rPr>
        <w:t>科学思维方法的“源”是指科学的思维方法来源于创新实践活动。我们要善于从创新发展的实践活动中总结和提炼创新思维方法，并善于学习和掌握创新思维方法。例如，被称为“杂交水稻之父”的袁隆平，在水稻杂交创新实践中，首创水稻“杂交”的创新思维方法，率先在全世界成功地创造出两系法和三系法籼型杂交水稻，由于“籼型杂交水稻的育成和推广”的重大科技成就，袁隆平获国家“特等发明奖”和八个国际大奖。</w:t>
      </w:r>
    </w:p>
    <w:p>
      <w:pPr>
        <w:adjustRightInd w:val="0"/>
        <w:ind w:firstLine="482" w:firstLineChars="150"/>
        <w:rPr>
          <w:rFonts w:hint="eastAsia"/>
          <w:b/>
          <w:bCs/>
          <w:sz w:val="32"/>
          <w:szCs w:val="32"/>
        </w:rPr>
      </w:pPr>
      <w:r>
        <w:rPr>
          <w:rFonts w:hint="eastAsia"/>
          <w:b/>
          <w:bCs/>
          <w:sz w:val="32"/>
          <w:szCs w:val="32"/>
        </w:rPr>
        <w:t>3.3 发散思维与聚合思维</w:t>
      </w:r>
    </w:p>
    <w:p>
      <w:pPr>
        <w:adjustRightInd w:val="0"/>
        <w:spacing w:line="360" w:lineRule="auto"/>
        <w:ind w:firstLine="420" w:firstLineChars="200"/>
        <w:rPr>
          <w:rFonts w:hint="eastAsia"/>
          <w:bCs/>
          <w:szCs w:val="21"/>
        </w:rPr>
      </w:pPr>
      <w:r>
        <w:rPr>
          <w:rFonts w:hint="eastAsia"/>
          <w:bCs/>
          <w:szCs w:val="21"/>
        </w:rPr>
        <w:t>人们在日常生活中不难发现，某些人在思维过程中跨度很大，能够海阔天空地联想；而有些人则缺少应有思维广度，只能在一个问题的圈子中绕来绕去，思路总是打不开。从创新的角度来说，思维的广度是必不可少的。英国著名经济学家阿诺德</w:t>
      </w:r>
      <w:r>
        <w:rPr>
          <w:bCs/>
          <w:szCs w:val="21"/>
        </w:rPr>
        <w:t>•</w:t>
      </w:r>
      <w:r>
        <w:rPr>
          <w:rFonts w:hint="eastAsia"/>
          <w:bCs/>
          <w:szCs w:val="21"/>
        </w:rPr>
        <w:t>汤因比说过：“要获得一个好想法的最佳方式是拥有许多想法。”英国著名数学家怀特海甚至说过：“也许第一千个观念恰恰就是一个将改变世界的观念。”在许多场合下，把思维广度扩展一下，便会引出一连串的创意。这就需要发散式思维。</w:t>
      </w:r>
    </w:p>
    <w:p>
      <w:pPr>
        <w:adjustRightInd w:val="0"/>
        <w:spacing w:line="360" w:lineRule="auto"/>
        <w:ind w:firstLine="420" w:firstLineChars="200"/>
        <w:rPr>
          <w:rFonts w:hint="eastAsia"/>
          <w:bCs/>
          <w:szCs w:val="21"/>
        </w:rPr>
      </w:pPr>
      <w:r>
        <w:rPr>
          <w:rFonts w:hint="eastAsia"/>
          <w:bCs/>
          <w:szCs w:val="21"/>
        </w:rPr>
        <w:t>将一本书由薄读厚，即充分地理解、研究问题的细节，这要以发散思维为基础；再将读厚了的书变薄，即要将诸多内容经过归纳与抽象，达到整体上更系统、更精练、更深刻的理解，这又要以聚合思维为基础。</w:t>
      </w:r>
    </w:p>
    <w:p>
      <w:pPr>
        <w:adjustRightInd w:val="0"/>
        <w:ind w:firstLine="422" w:firstLineChars="150"/>
        <w:rPr>
          <w:rFonts w:hint="eastAsia"/>
          <w:b/>
          <w:bCs/>
          <w:sz w:val="28"/>
          <w:szCs w:val="28"/>
        </w:rPr>
      </w:pPr>
      <w:r>
        <w:rPr>
          <w:rFonts w:hint="eastAsia"/>
          <w:b/>
          <w:bCs/>
          <w:sz w:val="28"/>
          <w:szCs w:val="28"/>
        </w:rPr>
        <w:t>3.3.1 发散思维的含义</w:t>
      </w:r>
    </w:p>
    <w:p>
      <w:pPr>
        <w:adjustRightInd w:val="0"/>
        <w:spacing w:line="360" w:lineRule="auto"/>
        <w:ind w:firstLine="420" w:firstLineChars="200"/>
        <w:rPr>
          <w:rFonts w:hint="eastAsia"/>
          <w:bCs/>
          <w:szCs w:val="21"/>
        </w:rPr>
      </w:pPr>
      <w:r>
        <w:rPr>
          <w:rFonts w:hint="eastAsia"/>
          <w:bCs/>
          <w:szCs w:val="21"/>
        </w:rPr>
        <w:t>发散思维也叫扩散思维、辐射思维、放射思维。它是指以一个问题作为思维的出发点或中心，围绕某一问题沿着不同方向、不同角度、向上下左右多方位的思考方式，从多方面寻找问题的多个答案的思维方法。这种思维过程是一个流动的开放的不断发展的过程。它要探索不同的、富有特异的答案。它广泛动用信息库中的信息，产生为数众多的信息组合和重组，在思维发散过程中，不时会涌现出一些念头、一些奇想、一些灵感、一些顿悟，而这些新的观念可能成为新的起点、契机，把思维引向新的方向、新的对象和内容。因此，发散性思维不仅是多元的、多声部的，而且也是不确定的、没有固定方向的、没有特定规则与限定的。思维过程的结果往往与出发点相去甚远，是思维者始料不及的。运用这种思维方式，可以摆脱传统习惯的禁锢，突破常规的束缚，闯出新路子，提出新颖独到的创见，以探求解决问题的多种方法。发散思维要求空间上的拓展与时间上的延伸。空间上的拓展是指思考问题要突破点线面的限制，从立体角度对思维对象进行多方位、多层次、多角度、多结构、多关系的思考；时间上的延伸是指对思维对象进行时间上的“三维”思考，即要在立足于现实的基础上，既要面向未来，预测其种种发展趋势，又要面向过去，回溯其历史渊源。</w:t>
      </w:r>
    </w:p>
    <w:p>
      <w:pPr>
        <w:adjustRightInd w:val="0"/>
        <w:spacing w:line="360" w:lineRule="auto"/>
        <w:ind w:firstLine="420" w:firstLineChars="200"/>
        <w:rPr>
          <w:rFonts w:hint="eastAsia"/>
          <w:bCs/>
          <w:szCs w:val="21"/>
        </w:rPr>
      </w:pPr>
      <w:r>
        <w:rPr>
          <w:rFonts w:hint="eastAsia"/>
          <w:bCs/>
          <w:szCs w:val="21"/>
        </w:rPr>
        <w:t>例如，风靡世界的奥斯卡巨片《泰坦尼克号》1998年“驶入”中国后，不仅产生了前所未有的轰动效应，而且给制片商带来了滚滚财源。财源的一部分来自票房；另一部分则是与《泰》片相关的物品空前热销所带来的附带效应。这些相关物品有《泰》片的彩画、CD、VCD、磁带、书、扑克等，《泰》片放映到哪里，这些物品就销售到哪里，这些物品不仅博得了成年人的青睐，也“驶进”了青少年的心灵。在美国，拍摄《泰》片所用的巨轮每天都迎来为数众多的游客。而我国北京的一家企业也抢先在国内注册了“泰坦尼克号”商标，主要生产服装、化妆品等，想借《泰》片的光环，带动产品销售。</w:t>
      </w:r>
    </w:p>
    <w:p>
      <w:pPr>
        <w:adjustRightInd w:val="0"/>
        <w:spacing w:line="360" w:lineRule="auto"/>
        <w:ind w:firstLine="420" w:firstLineChars="200"/>
        <w:rPr>
          <w:rFonts w:hint="eastAsia"/>
          <w:bCs/>
          <w:szCs w:val="21"/>
        </w:rPr>
      </w:pPr>
      <w:r>
        <w:rPr>
          <w:rFonts w:hint="eastAsia"/>
          <w:bCs/>
          <w:szCs w:val="21"/>
        </w:rPr>
        <w:t>咖啡饮具的改进过程也利用了发散思维。咖啡是一种高档饮料，人们刚开始时是用煤气炉子煮的，煮好再喝，比较费时间，人们发现这种办法费时费工，不方便。于是便进行改进，发明出一种电热器煮咖啡，这就方便多了。只要有电源，插上电热器，就可以从容地煮咖啡。后来又有人发现这种办法还是不方便。这两种办法都是在加热的饮具上动脑筋，进行改进，于是又有人另开思路，思维发散，在咖啡本身想办法，研制出一种生产速溶咖啡的办法，开水一冲即可饮用。生产出的速溶咖啡，很快占领了市场，风靡世界。</w:t>
      </w:r>
    </w:p>
    <w:p>
      <w:pPr>
        <w:adjustRightInd w:val="0"/>
        <w:spacing w:line="360" w:lineRule="auto"/>
        <w:ind w:firstLine="420" w:firstLineChars="200"/>
        <w:rPr>
          <w:rFonts w:hint="eastAsia"/>
          <w:bCs/>
          <w:szCs w:val="21"/>
        </w:rPr>
      </w:pPr>
      <w:r>
        <w:rPr>
          <w:rFonts w:hint="eastAsia"/>
          <w:bCs/>
          <w:szCs w:val="21"/>
        </w:rPr>
        <w:t>日本经营电冰箱和空调器的厂商，都有研究和测算气象的专门机构。他们搜集大量数据，得出了气温变化值与产品销售额浮动之间的关系：在盛夏30</w:t>
      </w:r>
      <w:r>
        <w:rPr>
          <w:bCs/>
          <w:szCs w:val="21"/>
        </w:rPr>
        <w:t>°C</w:t>
      </w:r>
      <w:r>
        <w:rPr>
          <w:rFonts w:hint="eastAsia"/>
          <w:bCs/>
          <w:szCs w:val="21"/>
        </w:rPr>
        <w:t>以上的天气，每延续一天，空调的销售量就能增加4万台。而据德国的一些啤酒公司分析，当气温高于24</w:t>
      </w:r>
      <w:r>
        <w:rPr>
          <w:bCs/>
          <w:szCs w:val="21"/>
        </w:rPr>
        <w:t>°C</w:t>
      </w:r>
      <w:r>
        <w:rPr>
          <w:rFonts w:hint="eastAsia"/>
          <w:bCs/>
          <w:szCs w:val="21"/>
        </w:rPr>
        <w:t>的时候，啤酒开始增加销量，在盛夏季节，气温每上升1</w:t>
      </w:r>
      <w:r>
        <w:rPr>
          <w:bCs/>
          <w:szCs w:val="21"/>
        </w:rPr>
        <w:t>°C</w:t>
      </w:r>
      <w:r>
        <w:rPr>
          <w:rFonts w:hint="eastAsia"/>
          <w:bCs/>
          <w:szCs w:val="21"/>
        </w:rPr>
        <w:t>，啤酒将增加230万瓶的销售量。澳大利亚有一位经营水果的商人，与当地气象台签订了长期合同，以便及时得到短期、中期和长期的气象预报，作为自己调整水果的进量、销量和价格的重要参数。这些都是灵活运用发散思维的案例。</w:t>
      </w:r>
    </w:p>
    <w:p>
      <w:pPr>
        <w:adjustRightInd w:val="0"/>
        <w:ind w:firstLine="422" w:firstLineChars="150"/>
        <w:rPr>
          <w:rFonts w:hint="eastAsia"/>
          <w:b/>
          <w:bCs/>
          <w:sz w:val="28"/>
          <w:szCs w:val="28"/>
        </w:rPr>
      </w:pPr>
      <w:r>
        <w:rPr>
          <w:rFonts w:hint="eastAsia"/>
          <w:b/>
          <w:bCs/>
          <w:sz w:val="28"/>
          <w:szCs w:val="28"/>
        </w:rPr>
        <w:t>3.3.2发散思维的特征</w:t>
      </w:r>
    </w:p>
    <w:p>
      <w:pPr>
        <w:adjustRightInd w:val="0"/>
        <w:spacing w:line="360" w:lineRule="auto"/>
        <w:ind w:firstLine="420" w:firstLineChars="200"/>
        <w:rPr>
          <w:rFonts w:hint="eastAsia"/>
          <w:bCs/>
          <w:szCs w:val="21"/>
        </w:rPr>
      </w:pPr>
      <w:r>
        <w:rPr>
          <w:rFonts w:hint="eastAsia"/>
          <w:bCs/>
          <w:szCs w:val="21"/>
        </w:rPr>
        <w:t>发散思维分为流畅性、变通性和独创性三个特征。</w:t>
      </w:r>
    </w:p>
    <w:p>
      <w:pPr>
        <w:adjustRightInd w:val="0"/>
        <w:ind w:firstLine="420" w:firstLineChars="150"/>
        <w:rPr>
          <w:rFonts w:hint="eastAsia"/>
          <w:b/>
          <w:bCs/>
          <w:sz w:val="28"/>
          <w:szCs w:val="28"/>
        </w:rPr>
      </w:pPr>
      <w:r>
        <w:rPr>
          <w:rFonts w:hint="eastAsia"/>
          <w:bCs/>
          <w:sz w:val="28"/>
          <w:szCs w:val="28"/>
        </w:rPr>
        <w:t>3.3.2.1</w:t>
      </w:r>
      <w:r>
        <w:rPr>
          <w:rFonts w:hint="eastAsia"/>
          <w:b/>
          <w:bCs/>
          <w:sz w:val="28"/>
          <w:szCs w:val="28"/>
        </w:rPr>
        <w:t>流畅性</w:t>
      </w:r>
    </w:p>
    <w:p>
      <w:pPr>
        <w:adjustRightInd w:val="0"/>
        <w:spacing w:line="360" w:lineRule="auto"/>
        <w:ind w:firstLine="420" w:firstLineChars="200"/>
        <w:rPr>
          <w:rFonts w:hint="eastAsia"/>
          <w:bCs/>
          <w:szCs w:val="21"/>
        </w:rPr>
      </w:pPr>
      <w:r>
        <w:rPr>
          <w:rFonts w:hint="eastAsia"/>
          <w:bCs/>
          <w:szCs w:val="21"/>
        </w:rPr>
        <w:t>流畅性具有较低的层次特点，它是指在短的时间内迅速做出众多反应的能力，它要求从一个已知信息（思维基点）思考出尽可能多的思维目标。如20世纪70年代日本全国推广了“设想运动”，大家提出许多建设性意见，创造出巨大的财富，光是丰田汽车公司1975年就收到38.1万项有关创造发明的设想、建议，采用率达83%，支付奖金3.3亿日元，但当年仅该公司就为此多收益160亿日元。</w:t>
      </w:r>
    </w:p>
    <w:p>
      <w:pPr>
        <w:adjustRightInd w:val="0"/>
        <w:spacing w:line="360" w:lineRule="auto"/>
        <w:ind w:firstLine="420" w:firstLineChars="200"/>
        <w:rPr>
          <w:rFonts w:hint="eastAsia"/>
          <w:bCs/>
          <w:szCs w:val="21"/>
        </w:rPr>
      </w:pPr>
      <w:r>
        <w:rPr>
          <w:rFonts w:hint="eastAsia"/>
          <w:bCs/>
          <w:szCs w:val="21"/>
        </w:rPr>
        <w:t>美国历经百年风化的自由女神像翻新后，现场存有200吨废料难以处理。一个名叫斯塔克的人自告奋勇地承包了这一苦差事，他对废料进行分类处理，把废铜皮改铸成纪念币，废铅铝做纪念尺，水泥碎块整理成小石碑，把朽木泥巴装进玲珑透明的小盒子里，让大家作为有意义的纪念品选购。这样一来，一文不值且难以处理的垃圾顿时身价百倍，200吨垃圾一抢而空，斯塔克也由此大获其利。这种变废为宝的想法，就是成功利用发散性思维的一个典型。</w:t>
      </w:r>
    </w:p>
    <w:p>
      <w:pPr>
        <w:adjustRightInd w:val="0"/>
        <w:ind w:firstLine="413" w:firstLineChars="147"/>
        <w:rPr>
          <w:rFonts w:hint="eastAsia"/>
          <w:b/>
          <w:bCs/>
          <w:sz w:val="28"/>
          <w:szCs w:val="28"/>
        </w:rPr>
      </w:pPr>
      <w:r>
        <w:rPr>
          <w:rFonts w:hint="eastAsia"/>
          <w:b/>
          <w:bCs/>
          <w:sz w:val="28"/>
          <w:szCs w:val="28"/>
        </w:rPr>
        <w:t>3.3.2.2变通性</w:t>
      </w:r>
    </w:p>
    <w:p>
      <w:pPr>
        <w:adjustRightInd w:val="0"/>
        <w:spacing w:line="360" w:lineRule="auto"/>
        <w:ind w:firstLine="420" w:firstLineChars="200"/>
        <w:rPr>
          <w:rFonts w:hint="eastAsia"/>
          <w:bCs/>
          <w:szCs w:val="21"/>
        </w:rPr>
      </w:pPr>
      <w:r>
        <w:rPr>
          <w:rFonts w:hint="eastAsia"/>
          <w:bCs/>
          <w:szCs w:val="21"/>
        </w:rPr>
        <w:t>变通性又称灵活性，是发散思维较高层次的特点，指发散思维方法的运用还注重给创新思维带来新的思维方向，即进行思维时寻找解决问题的方法从一个类别转移到另一个类别，即思维开阔，善于随机应变，能开拓新的思路，寻找新的方法。美国《纽约时报》的名记者泰勒曾举一例说，他刚当记者时，奉命采访某著名演员的首场演出，但他去了以后，听说首演取消，他一听，演出已经取消了，就回来睡觉吧。结果半夜，总编气冲冲打电话告诉他，其他各大报纸已登出名演员自杀的消息，总编训他说“像这样一位名演员首场演出被取消，本身就是新闻”。在这个事例中，泰勒由于思维的单一化而使这一次采访以失败而告终。如果当时他的思维足够发散，事情的结局决不会是这样的。</w:t>
      </w:r>
    </w:p>
    <w:p>
      <w:pPr>
        <w:adjustRightInd w:val="0"/>
        <w:ind w:firstLine="422" w:firstLineChars="150"/>
        <w:rPr>
          <w:rFonts w:hint="eastAsia"/>
          <w:b/>
          <w:bCs/>
          <w:sz w:val="28"/>
          <w:szCs w:val="28"/>
        </w:rPr>
      </w:pPr>
      <w:r>
        <w:rPr>
          <w:rFonts w:hint="eastAsia"/>
          <w:b/>
          <w:bCs/>
          <w:sz w:val="28"/>
          <w:szCs w:val="28"/>
        </w:rPr>
        <w:t>3.3.2.3独创性</w:t>
      </w:r>
    </w:p>
    <w:p>
      <w:pPr>
        <w:adjustRightInd w:val="0"/>
        <w:spacing w:line="360" w:lineRule="auto"/>
        <w:ind w:firstLine="420" w:firstLineChars="200"/>
        <w:rPr>
          <w:rFonts w:hint="eastAsia"/>
          <w:bCs/>
          <w:szCs w:val="21"/>
        </w:rPr>
      </w:pPr>
      <w:r>
        <w:rPr>
          <w:rFonts w:hint="eastAsia"/>
          <w:bCs/>
          <w:szCs w:val="21"/>
        </w:rPr>
        <w:t>独创性是发散思维最高层次的特点，指人们在发散思维中表现出不同寻常的、异于他人的新奇反应的能力，这一能力使他的思维突破常规和经验的束缚，获得新颖独特的创造成果，自然解决问题的方法也突破常规习惯和经验束缚，创造出全新的观念。过去人们认为昆虫和蛆是从腐烂的肉里生长出来的，可是意大利医生对臭肉生蛆这一信息表示怀疑，他做了几种试验，把肉放在容器里不加盖子；把肉放在容器里加盖子；把肉放在外面。多次试验，观察发现，只有苍蝇能自由进出，叮后产了白色卵的肉才会生蛆；加了盖子的，苍蝇进不去的容器中的肉不长蛆。于是得出了肉生蛆的新看法。</w:t>
      </w:r>
    </w:p>
    <w:p>
      <w:pPr>
        <w:adjustRightInd w:val="0"/>
        <w:spacing w:line="360" w:lineRule="auto"/>
        <w:ind w:firstLine="420" w:firstLineChars="200"/>
        <w:rPr>
          <w:rFonts w:hint="eastAsia"/>
          <w:bCs/>
          <w:szCs w:val="21"/>
        </w:rPr>
      </w:pPr>
      <w:r>
        <w:rPr>
          <w:rFonts w:hint="eastAsia"/>
          <w:bCs/>
          <w:szCs w:val="21"/>
        </w:rPr>
        <w:t>由此可见，发散思维能使创新主体的思维趋于广阔、灵活，不受传统观念的束缚，积极运用各种创新思维方法在思维中构成新的思维形式。发散思维不同于分析思维，分析思维是利用概念、命题、推理等各种逻辑形式对思维对象进行分析，以认识它的基本矛盾、基本性质、基本结构，要求实事求是，不允许有想像、联想、夸张等手法，发散思维虽然以分析思维为基础，但不能完全归结为分析思维，它还包括想像、联想、直觉和灵感等思维活动。分析思维的宗旨是认识，获得真理，发散思维的宗旨是创新，获得新思路。</w:t>
      </w:r>
    </w:p>
    <w:p>
      <w:pPr>
        <w:adjustRightInd w:val="0"/>
        <w:ind w:firstLine="422" w:firstLineChars="150"/>
        <w:rPr>
          <w:rFonts w:hint="eastAsia"/>
          <w:b/>
          <w:bCs/>
          <w:sz w:val="28"/>
          <w:szCs w:val="28"/>
        </w:rPr>
      </w:pPr>
      <w:r>
        <w:rPr>
          <w:rFonts w:hint="eastAsia"/>
          <w:b/>
          <w:bCs/>
          <w:sz w:val="28"/>
          <w:szCs w:val="28"/>
        </w:rPr>
        <w:t>3.3.3 聚合思维的含义</w:t>
      </w:r>
    </w:p>
    <w:p>
      <w:pPr>
        <w:adjustRightInd w:val="0"/>
        <w:spacing w:line="360" w:lineRule="auto"/>
        <w:ind w:firstLine="420" w:firstLineChars="200"/>
        <w:rPr>
          <w:rFonts w:hint="eastAsia"/>
          <w:bCs/>
          <w:szCs w:val="21"/>
        </w:rPr>
      </w:pPr>
      <w:r>
        <w:rPr>
          <w:rFonts w:hint="eastAsia"/>
          <w:bCs/>
          <w:szCs w:val="21"/>
        </w:rPr>
        <w:t>聚合思维又称收敛思维、集中思维、辐合思维。是以某种研究对象为中心，把发散开来的不同部分、不同方面、不同来源、不同角度，将众多的思路和信息汇集于一个中心点，通过比较、筛选、组合、论证再创造性地组合为一个整体，从而得出在现有条件下解决问题的最佳方案。创造性的组合过程同样要求多方位、多角度、多结构、多线索与多关系。聚合思维，其思维特点是，以截然不同的事物的特性为基点，从事物的边界出发，向中心移动。聚合思维以问题为中心，围绕中心组织信息，从不同方面向中心收敛，以达到解决问题的目的。聚合思维有点像足球比赛，以把足球有效地射入对方的球门为目的和焦点。聚合思维是一种目标明确、有规律可循的思维。聚合思维是寻找正确答案，有时甚至是寻求惟一正确答案的思维。</w:t>
      </w:r>
    </w:p>
    <w:p>
      <w:pPr>
        <w:adjustRightInd w:val="0"/>
        <w:spacing w:line="360" w:lineRule="auto"/>
        <w:ind w:firstLine="315" w:firstLineChars="150"/>
        <w:rPr>
          <w:rFonts w:hint="eastAsia"/>
          <w:bCs/>
          <w:szCs w:val="21"/>
        </w:rPr>
      </w:pPr>
      <w:r>
        <w:rPr>
          <w:rFonts w:hint="eastAsia"/>
          <w:bCs/>
          <w:szCs w:val="21"/>
        </w:rPr>
        <w:t>水杯已不再单纯是盛水的容器，它已经成为一种集艺术、文化、携带方便、保温、保健多种功能为一体的日用品，“诺亚”口杯的设计正好迎合了消费者的这种多元化需求。“诺亚”口杯采用双层保温技术，不烫手，瓶口设计有依温度而变化的图案，以免消费者喝水烫着，杯子底部装有银质保健盒，里面有木鱼石等保健品，设计美观，功能多，是消费者作为礼品杯的首选。</w:t>
      </w:r>
    </w:p>
    <w:p>
      <w:pPr>
        <w:adjustRightInd w:val="0"/>
        <w:spacing w:line="360" w:lineRule="auto"/>
        <w:ind w:firstLine="315" w:firstLineChars="150"/>
        <w:rPr>
          <w:rFonts w:hint="eastAsia"/>
          <w:bCs/>
          <w:szCs w:val="21"/>
        </w:rPr>
      </w:pPr>
      <w:r>
        <w:rPr>
          <w:rFonts w:hint="eastAsia"/>
          <w:bCs/>
          <w:szCs w:val="21"/>
        </w:rPr>
        <w:t>1960年，英国某农场饲养了十万只火鸡和小鸭，由于喂了发霉的花生，在几个月内都得癌症死了；后来，人们又用这种霉花生喂羊、猫、鸽，结果，这些动物先后也都死了。1963年，澳大利亚有人用霉花生去喂白鼠，也死了，在我国，也有人喂猪、鸡，结果也死了，这里不管什么动物，也不管什么生活环境，都是吃了霉花生结果死掉这一条是相同的。于是运用聚合推理，霉花生中有致癌物质，它是致死的原因。科学证实，霉花生中含有黄曲霉素，而黄曲霉素是致癌物质。</w:t>
      </w:r>
    </w:p>
    <w:p>
      <w:pPr>
        <w:adjustRightInd w:val="0"/>
        <w:spacing w:line="360" w:lineRule="auto"/>
        <w:ind w:firstLine="422" w:firstLineChars="150"/>
        <w:rPr>
          <w:rFonts w:hint="eastAsia"/>
          <w:b/>
          <w:bCs/>
          <w:sz w:val="28"/>
          <w:szCs w:val="28"/>
        </w:rPr>
      </w:pPr>
      <w:r>
        <w:rPr>
          <w:rFonts w:hint="eastAsia"/>
          <w:b/>
          <w:bCs/>
          <w:sz w:val="28"/>
          <w:szCs w:val="28"/>
        </w:rPr>
        <w:t>3.3.4聚合思维的特征</w:t>
      </w:r>
    </w:p>
    <w:p>
      <w:pPr>
        <w:adjustRightInd w:val="0"/>
        <w:spacing w:line="360" w:lineRule="auto"/>
        <w:ind w:firstLine="420" w:firstLineChars="200"/>
        <w:rPr>
          <w:rFonts w:hint="eastAsia"/>
          <w:bCs/>
          <w:szCs w:val="21"/>
        </w:rPr>
      </w:pPr>
      <w:r>
        <w:rPr>
          <w:rFonts w:hint="eastAsia"/>
          <w:bCs/>
          <w:szCs w:val="21"/>
        </w:rPr>
        <w:t>聚合思维的特征表现为聚焦性和可行性。</w:t>
      </w:r>
    </w:p>
    <w:p>
      <w:pPr>
        <w:adjustRightInd w:val="0"/>
        <w:spacing w:line="360" w:lineRule="auto"/>
        <w:ind w:firstLine="422" w:firstLineChars="150"/>
        <w:rPr>
          <w:rFonts w:hint="eastAsia"/>
          <w:b/>
          <w:bCs/>
          <w:sz w:val="28"/>
          <w:szCs w:val="28"/>
        </w:rPr>
      </w:pPr>
      <w:r>
        <w:rPr>
          <w:rFonts w:hint="eastAsia"/>
          <w:b/>
          <w:bCs/>
          <w:sz w:val="28"/>
          <w:szCs w:val="28"/>
        </w:rPr>
        <w:t>3.3.4.1聚焦性</w:t>
      </w:r>
    </w:p>
    <w:p>
      <w:pPr>
        <w:adjustRightInd w:val="0"/>
        <w:spacing w:line="360" w:lineRule="auto"/>
        <w:ind w:firstLine="420" w:firstLineChars="200"/>
        <w:rPr>
          <w:rFonts w:hint="eastAsia"/>
          <w:bCs/>
          <w:szCs w:val="21"/>
        </w:rPr>
      </w:pPr>
      <w:r>
        <w:rPr>
          <w:rFonts w:hint="eastAsia"/>
          <w:bCs/>
          <w:szCs w:val="21"/>
        </w:rPr>
        <w:t>聚焦性，创新思维的发展不再是任意的组合，而是把发散后得到的组合集中起来，选择最佳组合，通过定向、定点的思考，使思维达到一定的深度，具有更尖锐的穿透力，从而揭示出问题的实质。</w:t>
      </w:r>
    </w:p>
    <w:p>
      <w:pPr>
        <w:adjustRightInd w:val="0"/>
        <w:spacing w:line="360" w:lineRule="auto"/>
        <w:ind w:firstLine="315" w:firstLineChars="150"/>
        <w:rPr>
          <w:rFonts w:hint="eastAsia"/>
          <w:bCs/>
          <w:szCs w:val="21"/>
        </w:rPr>
      </w:pPr>
      <w:r>
        <w:rPr>
          <w:rFonts w:hint="eastAsia"/>
          <w:bCs/>
          <w:szCs w:val="21"/>
        </w:rPr>
        <w:t>钟摆原理的诞生也是这种聚焦思考的结果。一天，伽利略参加大教堂的集会。牧师滔滔不绝地讲道丝毫未引起他的兴趣。他的思维焦点指向了大教堂天花板上的一盏吊灯——那盏吊灯在风的吹动下，不停地摆动着。他的思维停顿下来，聚焦在吊灯的摆动上。他聚精会神地注视着、思考着……经过观察，他发现吊灯摆动的振幅虽然慢慢地减小了，但摆动的周期还是不变；即摆动周期与振幅无关。之后，他带着这个问题，进一步“聚焦”，观察了许许多多不同材料做成的不同形状的钟摆，得到了共同的结论。于是，钟摆摆动等时性原理，由此而“聚焦”出来了。</w:t>
      </w:r>
    </w:p>
    <w:p>
      <w:pPr>
        <w:adjustRightInd w:val="0"/>
        <w:spacing w:line="360" w:lineRule="auto"/>
        <w:ind w:firstLine="422" w:firstLineChars="150"/>
        <w:rPr>
          <w:rFonts w:hint="eastAsia"/>
          <w:b/>
          <w:bCs/>
          <w:sz w:val="28"/>
          <w:szCs w:val="28"/>
        </w:rPr>
      </w:pPr>
      <w:r>
        <w:rPr>
          <w:rFonts w:hint="eastAsia"/>
          <w:b/>
          <w:bCs/>
          <w:sz w:val="28"/>
          <w:szCs w:val="28"/>
        </w:rPr>
        <w:t>3.3.4.2整体性</w:t>
      </w:r>
    </w:p>
    <w:p>
      <w:pPr>
        <w:adjustRightInd w:val="0"/>
        <w:spacing w:line="360" w:lineRule="auto"/>
        <w:ind w:firstLine="420" w:firstLineChars="200"/>
        <w:rPr>
          <w:rFonts w:hint="eastAsia"/>
          <w:bCs/>
          <w:szCs w:val="21"/>
        </w:rPr>
      </w:pPr>
      <w:r>
        <w:rPr>
          <w:rFonts w:hint="eastAsia"/>
          <w:bCs/>
          <w:szCs w:val="21"/>
        </w:rPr>
        <w:t>聚合思维是将发散的思路再集中起来，体现了系统论的整体性。系统的整体性着眼于系统整体的状态和功能，而不是拘泥于局部；追求系统整体的最佳效果，而不要求各个局部最佳。由于系统的整体功能是各个部分功能在相互联系和相互作用中产生的新功能，所以系统整体功能不等于其组成部分各部分功能的简单相加，即遵循“非加和原则”，或1加1不等于2，而是大于各个部分功能的简单相加，或1加1大于2。所以，即使系统的各个组成部分并不都是最佳的，却有可能组成一个总体功能最佳的系统。反之，即使各个组成部分单独看来都是最佳，它们组成的系统并不一定具有最佳的总体性能。</w:t>
      </w:r>
    </w:p>
    <w:p>
      <w:pPr>
        <w:adjustRightInd w:val="0"/>
        <w:spacing w:line="360" w:lineRule="auto"/>
        <w:ind w:firstLine="420" w:firstLineChars="200"/>
        <w:rPr>
          <w:rFonts w:hint="eastAsia"/>
          <w:bCs/>
          <w:szCs w:val="21"/>
        </w:rPr>
      </w:pPr>
      <w:r>
        <w:rPr>
          <w:rFonts w:hint="eastAsia"/>
          <w:bCs/>
          <w:szCs w:val="21"/>
        </w:rPr>
        <w:t>1975年中东战争时，埃及用前苏联米格一25型歼击机与以色列作战。该机航速为音速的3.2倍，飞行高度8万英尺。是当时世界上飞行最快的飞机，这使当时西方国家军界忧心忡忡。后来，前苏联一名空军上尉驾驶该机叛逃到日本，美、日两国联合派专家分解研究该机。他们发现，机身和机翼由普通钢板制成，手工焊接带着褐色锈斑；电子设备由落后的真空管组成。但它的总体设计却很有特色：引擎虽然笨重且耗油多，但功率强大，在高空特别有效，且易于更换；整体易于维修保养、安全可靠；装有先进的计算机系统、性能良好的自动驾驶仪和反雷达装置；真空管电子设备虽落后，却能适应高空飞行的温度骤变。这表明，它的某些部件技术虽较落后，但总体性能非常适合高速高空战斗的要求，总体设计是成功的。</w:t>
      </w:r>
    </w:p>
    <w:p>
      <w:pPr>
        <w:adjustRightInd w:val="0"/>
        <w:spacing w:line="360" w:lineRule="auto"/>
        <w:ind w:firstLine="420" w:firstLineChars="200"/>
        <w:rPr>
          <w:rFonts w:hint="eastAsia"/>
          <w:bCs/>
          <w:szCs w:val="21"/>
        </w:rPr>
      </w:pPr>
      <w:r>
        <w:rPr>
          <w:rFonts w:hint="eastAsia"/>
          <w:bCs/>
          <w:szCs w:val="21"/>
        </w:rPr>
        <w:t>美国阿波罗登月计划总指挥韦伯曾指出：“阿波罗计划中没有一项技术是新的发明，都是现成技术的运用，关键在于综合”。日本学者当时参观了该计划的硬设备和工艺后认为：“没有日本造不出来的东西，但作为一个整体的计划与实施，日本不如美国。”</w:t>
      </w:r>
    </w:p>
    <w:p>
      <w:pPr>
        <w:adjustRightInd w:val="0"/>
        <w:spacing w:line="360" w:lineRule="auto"/>
        <w:ind w:firstLine="422" w:firstLineChars="150"/>
        <w:rPr>
          <w:rFonts w:hint="eastAsia"/>
          <w:b/>
          <w:bCs/>
          <w:sz w:val="28"/>
          <w:szCs w:val="28"/>
        </w:rPr>
      </w:pPr>
      <w:r>
        <w:rPr>
          <w:rFonts w:hint="eastAsia"/>
          <w:b/>
          <w:bCs/>
          <w:sz w:val="28"/>
          <w:szCs w:val="28"/>
        </w:rPr>
        <w:t>3.3.4.3可行性</w:t>
      </w:r>
    </w:p>
    <w:p>
      <w:pPr>
        <w:adjustRightInd w:val="0"/>
        <w:spacing w:line="360" w:lineRule="auto"/>
        <w:ind w:firstLine="420" w:firstLineChars="200"/>
        <w:rPr>
          <w:rFonts w:hint="eastAsia"/>
          <w:bCs/>
          <w:szCs w:val="21"/>
        </w:rPr>
      </w:pPr>
      <w:r>
        <w:rPr>
          <w:rFonts w:hint="eastAsia"/>
          <w:bCs/>
          <w:szCs w:val="21"/>
        </w:rPr>
        <w:t>可行性，聚合思维是以可行性为标准选择解题方案的，如果没有可行的方案，说明发散中创新思维没有充分发挥。与发散思维不同于分析思维同理，聚合思维也不同于综合思维，可见发散思维与聚合思维都是要克服思维定式，不局限于常规的提出解决问题的新思路、新理论、新创造。</w:t>
      </w:r>
    </w:p>
    <w:p>
      <w:pPr>
        <w:adjustRightInd w:val="0"/>
        <w:spacing w:line="360" w:lineRule="auto"/>
        <w:ind w:firstLine="420" w:firstLineChars="200"/>
        <w:rPr>
          <w:rFonts w:hint="eastAsia"/>
          <w:bCs/>
          <w:szCs w:val="21"/>
        </w:rPr>
      </w:pPr>
      <w:r>
        <w:rPr>
          <w:rFonts w:hint="eastAsia"/>
          <w:bCs/>
          <w:szCs w:val="21"/>
        </w:rPr>
        <w:t>有实验表明，任何两个概念都可以经过四五个阶段建立起可以设想的关系，这个过程就要运用发散与聚合的思维方法。比如“木质”和“皮球”是两个关系较远的概念，但经过四个中间环节就可以从“木质”联想到“皮球”。“木质——树林——田野——足球场——皮球”， “木质——树林——田野”是一个发散过程，而“田野——足球场——皮球”是一个聚合过程。</w:t>
      </w:r>
    </w:p>
    <w:p>
      <w:pPr>
        <w:adjustRightInd w:val="0"/>
        <w:spacing w:line="360" w:lineRule="auto"/>
        <w:ind w:firstLine="315" w:firstLineChars="150"/>
        <w:rPr>
          <w:rFonts w:hint="eastAsia"/>
          <w:bCs/>
          <w:szCs w:val="21"/>
        </w:rPr>
      </w:pPr>
      <w:r>
        <w:rPr>
          <w:rFonts w:hint="eastAsia"/>
          <w:bCs/>
          <w:szCs w:val="21"/>
        </w:rPr>
        <w:t>许多哲学教科书在讲到感性认识是理性认识的基础，理性认识依赖于感性认识时，都提到牛顿发现万有引力定律的故事，牛顿躺在果园里的苹果树下，由树上的苹果掉下来砸在头上这一现象出发，发生奇想，为什么苹果不往天上飞？不往东西南北四个方位落？而是垂直下落呢？苹果与垂直下落之间有什么必然性的联系？最终找到了垂直下落的原因即地心引力，这里牛顿万有引力定律的发现正是运用了发散与聚合的思维方法。再比如哲学课在介绍辩证唯物主义物质观时，先从哲学史的角度介绍了古代朴素唯物主义与近代形而上学唯物主义的物质观，其中提到了中国的，也提到了古希腊的以及欧洲各国的，同时还介绍了现代西方哲学等学派对物质概念的理解，这也体现了发散思维在分析问题上的空间上的拓展与时间上的延伸以及聚合思维的主线索和多集中。</w:t>
      </w:r>
    </w:p>
    <w:p>
      <w:pPr>
        <w:adjustRightInd w:val="0"/>
        <w:spacing w:line="360" w:lineRule="auto"/>
        <w:ind w:firstLine="315" w:firstLineChars="150"/>
        <w:rPr>
          <w:rFonts w:hint="eastAsia"/>
          <w:bCs/>
          <w:szCs w:val="21"/>
        </w:rPr>
      </w:pPr>
      <w:r>
        <w:rPr>
          <w:rFonts w:hint="eastAsia"/>
          <w:bCs/>
          <w:szCs w:val="21"/>
        </w:rPr>
        <w:t>由此可见，发散思维与聚合思维都是创新思维方法。在一个创新思维过程中，发散与聚合是创新思维的两个组成部分，发散是为了聚合，发散是聚合的基础；聚合是发散的目的，聚合是发散的必然结果，两者决不可偏废任何一个。只注重聚合可能会造成思维的贫乏和刻板，不利于创新思维的进行；同样，如果只注重发散又可能使发散的任意性太高，由于得不到聚合的帮助而使思维成果付诸东流，所以只有将两者系统组合起来运用，才能有效地从事创新思维。</w:t>
      </w:r>
    </w:p>
    <w:p>
      <w:pPr>
        <w:adjustRightInd w:val="0"/>
        <w:spacing w:line="360" w:lineRule="auto"/>
        <w:ind w:firstLine="482" w:firstLineChars="150"/>
        <w:rPr>
          <w:rFonts w:hint="eastAsia"/>
          <w:b/>
          <w:bCs/>
          <w:sz w:val="32"/>
          <w:szCs w:val="32"/>
        </w:rPr>
      </w:pPr>
      <w:r>
        <w:rPr>
          <w:rFonts w:hint="eastAsia"/>
          <w:b/>
          <w:bCs/>
          <w:sz w:val="32"/>
          <w:szCs w:val="32"/>
        </w:rPr>
        <w:t>3.4灵感思维与直觉思维</w:t>
      </w:r>
    </w:p>
    <w:p>
      <w:pPr>
        <w:adjustRightInd w:val="0"/>
        <w:spacing w:line="360" w:lineRule="auto"/>
        <w:ind w:firstLine="422" w:firstLineChars="150"/>
        <w:rPr>
          <w:rFonts w:hint="eastAsia"/>
          <w:b/>
          <w:bCs/>
          <w:sz w:val="28"/>
          <w:szCs w:val="28"/>
        </w:rPr>
      </w:pPr>
      <w:r>
        <w:rPr>
          <w:rFonts w:hint="eastAsia"/>
          <w:b/>
          <w:bCs/>
          <w:sz w:val="28"/>
          <w:szCs w:val="28"/>
        </w:rPr>
        <w:t>3.4.1灵感思维的含义</w:t>
      </w:r>
    </w:p>
    <w:p>
      <w:pPr>
        <w:adjustRightInd w:val="0"/>
        <w:spacing w:line="360" w:lineRule="auto"/>
        <w:ind w:firstLine="420" w:firstLineChars="200"/>
        <w:rPr>
          <w:rFonts w:hint="eastAsia"/>
          <w:bCs/>
          <w:szCs w:val="21"/>
        </w:rPr>
      </w:pPr>
      <w:r>
        <w:rPr>
          <w:rFonts w:hint="eastAsia"/>
          <w:bCs/>
          <w:szCs w:val="21"/>
        </w:rPr>
        <w:t>很多人都有这样的体验：面对一个难题，费了很大精力、搜肠刮肚也没有想出解决的办法，但是当你吃饭举起筷子的一瞬间却想到了一个绝妙的主意。这就是灵感的作用。爱因斯坦曾对什么是灵感思维现象做过这样十分简明的解释：“我想大家在工作中也会有体会。苦思冥索不得其门，找不到道路，然而不知怎么回事，它突然来了，这就叫灵感。”在我国，人们早就发现了灵感的存在。古时候有许多形容灵感的词句，例如：“踏破铁鞋无觅处，得来全不费功夫”；“灵机一触，计上心头”；“山重水复疑无路，柳暗花明又一村”；“一言惊醒梦中人”。写得最为传神的是“众里寻他千百度，蓦然回首，那人却在，灯火阑珊处”。</w:t>
      </w:r>
    </w:p>
    <w:p>
      <w:pPr>
        <w:adjustRightInd w:val="0"/>
        <w:spacing w:line="360" w:lineRule="auto"/>
        <w:ind w:firstLine="420" w:firstLineChars="200"/>
        <w:rPr>
          <w:rFonts w:hint="eastAsia"/>
          <w:bCs/>
          <w:szCs w:val="21"/>
        </w:rPr>
      </w:pPr>
      <w:r>
        <w:rPr>
          <w:rFonts w:hint="eastAsia"/>
          <w:bCs/>
          <w:szCs w:val="21"/>
        </w:rPr>
        <w:t>灵感思维指的是这样一种特殊的思维现象：人在长时间思考某个问题得不到解答，而中断对它的思考后，却又会在某个场合突然对问题的解答有所领悟。</w:t>
      </w:r>
    </w:p>
    <w:p>
      <w:pPr>
        <w:adjustRightInd w:val="0"/>
        <w:spacing w:line="360" w:lineRule="auto"/>
        <w:ind w:firstLine="420" w:firstLineChars="200"/>
        <w:rPr>
          <w:rFonts w:hint="eastAsia"/>
          <w:bCs/>
          <w:szCs w:val="21"/>
        </w:rPr>
      </w:pPr>
      <w:r>
        <w:rPr>
          <w:rFonts w:hint="eastAsia"/>
          <w:bCs/>
          <w:szCs w:val="21"/>
        </w:rPr>
        <w:t>许多杰出的政治家、思想家、军事家、科学家、艺术家、侦探家等都具有这种非凡的灵感思维能力。如政治家由某一事实现象的耳闻目睹，认识迅速升华为大彻大悟；理论家由于某种新的启迪而豁然贯通，科学家因某种直感诱发出奇思异想；文学家艺术家受某种激发而文思泉涌；侦探家由一点点蛛丝马迹而顿悟出破案线索或预测出结局。</w:t>
      </w:r>
    </w:p>
    <w:p>
      <w:pPr>
        <w:adjustRightInd w:val="0"/>
        <w:spacing w:line="360" w:lineRule="auto"/>
        <w:ind w:firstLine="420" w:firstLineChars="200"/>
        <w:rPr>
          <w:rFonts w:hint="eastAsia"/>
          <w:bCs/>
          <w:szCs w:val="21"/>
        </w:rPr>
      </w:pPr>
      <w:r>
        <w:rPr>
          <w:rFonts w:hint="eastAsia"/>
          <w:bCs/>
          <w:szCs w:val="21"/>
        </w:rPr>
        <w:t>爱因斯坦在回忆狭义相对论的酝酿过程时说：“一天晚上，我躺在床上，对那个长期折磨自己的谜，心里充满了毫无希望的感觉，没有一丝光明。但是，突然黑暗里透出了光亮，答案出现了。”灵感的到来，使爱因斯坦非常振奋，他把自己关在房子里连续工作了五个星期，终于写出了《论动体的电动力学》这篇只有9000字的划时代论文。</w:t>
      </w:r>
    </w:p>
    <w:p>
      <w:pPr>
        <w:adjustRightInd w:val="0"/>
        <w:spacing w:line="360" w:lineRule="auto"/>
        <w:ind w:firstLine="420" w:firstLineChars="200"/>
        <w:rPr>
          <w:rFonts w:hint="eastAsia"/>
          <w:bCs/>
          <w:szCs w:val="21"/>
        </w:rPr>
      </w:pPr>
      <w:r>
        <w:rPr>
          <w:rFonts w:hint="eastAsia"/>
          <w:bCs/>
          <w:szCs w:val="21"/>
        </w:rPr>
        <w:t>法国化学家、微生物学家巴斯德发现鸡霍乱疫苗，灵感来自1879年的一次度假。那年夏天他离开巴黎去外地休假，回到他实验室时，发现被他束之高阁的鸡霍乱疫苗虽然还活着，但已经不能再使鸡感染霍乱，于是他灵感突发：会不会是经过培养的疫苗使鸡得到免疫？后来他反复实验，终于发明了鸡霍乱疫苗，对人类免疫学产生了无可估量的贡献。</w:t>
      </w:r>
    </w:p>
    <w:p>
      <w:pPr>
        <w:adjustRightInd w:val="0"/>
        <w:spacing w:line="360" w:lineRule="auto"/>
        <w:ind w:firstLine="420" w:firstLineChars="200"/>
        <w:rPr>
          <w:rFonts w:hint="eastAsia"/>
          <w:bCs/>
          <w:szCs w:val="21"/>
        </w:rPr>
      </w:pPr>
      <w:r>
        <w:rPr>
          <w:rFonts w:hint="eastAsia"/>
          <w:bCs/>
          <w:szCs w:val="21"/>
        </w:rPr>
        <w:t>文学创作也离不开灵感思维。当灵感涌现时，作者是如痴如迷，思潮如涌，才华横溢。法国著名作家巴尔扎克就曾不断拥有过这种灵感思维的“阳光”照耀。他在有一年的六至九月的“一百天”时间中，竟写出了著名的《绝对的追求》、《西拉飞达》，40天写出了具有极高艺术成就的《高老头》以及《海滨的悲剧》、《金眼女》、《和解了的库尔摩特》、《三十岁的女人》后几部分；酝酿好了《毕骆</w:t>
      </w:r>
      <w:r>
        <w:rPr>
          <w:rFonts w:hint="eastAsia" w:ascii="宋体" w:hAnsi="宋体"/>
          <w:bCs/>
          <w:szCs w:val="21"/>
        </w:rPr>
        <w:t>都·</w:t>
      </w:r>
      <w:r>
        <w:rPr>
          <w:rFonts w:hint="eastAsia"/>
          <w:bCs/>
          <w:szCs w:val="21"/>
        </w:rPr>
        <w:t>恺撒》、《幽谷百合》的构思；一个夜里写好了《鲁日里的秘密》，3个夜里写好《老小姐》，用几个钟头写完《珍珠碎了》、《无神论者做弥撒》与《法西诺加萨》，3天写完了《幻灭》的开头 50页；1830——1831年灵感涌现的巅峰期间，写出150种作品，每天均生产16页书。这种非凡的创造力和成果，除了说明巴尔扎克的勤奋之外，更显现出他天才的灵感思维。</w:t>
      </w:r>
    </w:p>
    <w:p>
      <w:pPr>
        <w:adjustRightInd w:val="0"/>
        <w:spacing w:line="360" w:lineRule="auto"/>
        <w:ind w:firstLine="420" w:firstLineChars="200"/>
        <w:rPr>
          <w:rFonts w:hint="eastAsia"/>
          <w:bCs/>
          <w:szCs w:val="21"/>
        </w:rPr>
      </w:pPr>
      <w:r>
        <w:rPr>
          <w:rFonts w:hint="eastAsia"/>
          <w:bCs/>
          <w:szCs w:val="21"/>
        </w:rPr>
        <w:t>创新灵感的获得是显意识和潜意识的结合。人脑储存的知识，有些是通过各种形式的学习，有意识地记忆下来的称为有意识的智能。这些知识，能够用逻辑推理等思维方式调用，这种调用过程是一种有意识的思维过程。但人脑中更多的知识，是在各种经历中无意识地获得并储存起来的，称为潜意识的智能。美国科学家布朗尼科夫斯基认为：“有意识的智能，好比冰山露出水面的十分之一部分，潜于水下十分之九的部分则相当于潜意识的智能”。这种潜意识智能仅靠逻辑推理思维是调动不出来的，它的激活过程是一种潜意识的思维活动，这种潜意识的思维活动会使处于游离态的各类知识单元建立起许多潜在的暂时联系，使思维处于一触即发的状态。一旦受到某种启发，潜意识便会打开人的思路，突然产生顿悟，这种顿悟就是创新灵感。因此，钱学森曾提出：“要注重研究灵感”。因为，灵感能意外地抓住解决问题的契机。</w:t>
      </w:r>
    </w:p>
    <w:p>
      <w:pPr>
        <w:adjustRightInd w:val="0"/>
        <w:spacing w:line="360" w:lineRule="auto"/>
        <w:ind w:firstLine="422" w:firstLineChars="150"/>
        <w:rPr>
          <w:rFonts w:hint="eastAsia"/>
          <w:b/>
          <w:bCs/>
          <w:sz w:val="28"/>
          <w:szCs w:val="28"/>
        </w:rPr>
      </w:pPr>
      <w:r>
        <w:rPr>
          <w:rFonts w:hint="eastAsia"/>
          <w:b/>
          <w:bCs/>
          <w:sz w:val="28"/>
          <w:szCs w:val="28"/>
        </w:rPr>
        <w:t>3.4.2灵感思维的特征</w:t>
      </w:r>
    </w:p>
    <w:p>
      <w:pPr>
        <w:adjustRightInd w:val="0"/>
        <w:spacing w:line="360" w:lineRule="auto"/>
        <w:ind w:firstLine="315" w:firstLineChars="150"/>
        <w:rPr>
          <w:rFonts w:hint="eastAsia"/>
          <w:b/>
          <w:bCs/>
          <w:sz w:val="28"/>
          <w:szCs w:val="28"/>
        </w:rPr>
      </w:pPr>
      <w:r>
        <w:rPr>
          <w:rFonts w:hint="eastAsia"/>
          <w:bCs/>
          <w:szCs w:val="21"/>
        </w:rPr>
        <w:t>灵感思维具有以下特征：</w:t>
      </w:r>
    </w:p>
    <w:p>
      <w:pPr>
        <w:adjustRightInd w:val="0"/>
        <w:spacing w:line="360" w:lineRule="auto"/>
        <w:ind w:firstLine="422" w:firstLineChars="150"/>
        <w:rPr>
          <w:rFonts w:hint="eastAsia"/>
          <w:b/>
          <w:bCs/>
          <w:sz w:val="28"/>
          <w:szCs w:val="28"/>
        </w:rPr>
      </w:pPr>
      <w:r>
        <w:rPr>
          <w:rFonts w:hint="eastAsia"/>
          <w:b/>
          <w:bCs/>
          <w:sz w:val="28"/>
          <w:szCs w:val="28"/>
        </w:rPr>
        <w:t>3.4.2.1偶然性</w:t>
      </w:r>
    </w:p>
    <w:p>
      <w:pPr>
        <w:adjustRightInd w:val="0"/>
        <w:spacing w:line="360" w:lineRule="auto"/>
        <w:ind w:firstLine="420" w:firstLineChars="200"/>
        <w:rPr>
          <w:rFonts w:hint="eastAsia"/>
          <w:szCs w:val="21"/>
        </w:rPr>
      </w:pPr>
      <w:r>
        <w:rPr>
          <w:rFonts w:hint="eastAsia"/>
          <w:szCs w:val="21"/>
        </w:rPr>
        <w:t>偶然性是指客观事物发展过程中并非确定发生的，可以出现，也可以不出现；可以这样出现，也可以那样出现的不确定的趋势。科学发展史上，英国科学家牛顿和德国科学家莱布尼茨几乎同时独立地创立了微积分；19世纪40年代，德国青年医生迈尔、英国业余物理学家焦耳、德国物理学家赫尔姆霍茨等人，几乎同时从不同的角度、通过不同的途径、用不同的方法发现了能量转化和守恒定律；英国生物学家达尔文和博物学家华莱士几乎同时独立地提出了生物进化论；1974年，丁肇中教授发现J/</w:t>
      </w:r>
      <w:r>
        <w:rPr>
          <w:szCs w:val="21"/>
        </w:rPr>
        <w:t>φ</w:t>
      </w:r>
      <w:r>
        <w:rPr>
          <w:rFonts w:hint="eastAsia"/>
          <w:szCs w:val="21"/>
        </w:rPr>
        <w:t>粒子，差不多同时，美国加州斯坦福大学教授里希特教授也发现了这种粒子。这些都是有趣的偶然性。灵感的出现往往不期而至，突如其来，这就是它的偶然性。人们在苦思之中，一旦受某种启示，灵感就突然而至；而且去又无踪，灵感出现的时间极其短促，稍纵即逝。这要求我们，对突然闯入脑际的灵感及时捕捉，随时摘记。有一次圆舞曲之王约翰</w:t>
      </w:r>
      <w:r>
        <w:rPr>
          <w:szCs w:val="21"/>
        </w:rPr>
        <w:t>•</w:t>
      </w:r>
      <w:r>
        <w:rPr>
          <w:rFonts w:hint="eastAsia"/>
          <w:szCs w:val="21"/>
        </w:rPr>
        <w:t>施特劳斯在多瑙河畔散步，大自然的美景诱发了他的创作灵感。当时，他没带纸笔，急切之间，他竟脱下衬衣，在衬衣上谱下了《蓝色的多瑙河》这首不朽名曲。</w:t>
      </w:r>
    </w:p>
    <w:p>
      <w:pPr>
        <w:adjustRightInd w:val="0"/>
        <w:spacing w:line="360" w:lineRule="auto"/>
        <w:ind w:firstLine="420" w:firstLineChars="200"/>
        <w:rPr>
          <w:rFonts w:hint="eastAsia"/>
          <w:szCs w:val="21"/>
        </w:rPr>
      </w:pPr>
      <w:r>
        <w:rPr>
          <w:rFonts w:hint="eastAsia"/>
          <w:szCs w:val="21"/>
        </w:rPr>
        <w:t>袁隆平从1964年开始培育杂交水稻，但连续6年没有搞成，原因就是没有培育出“不育系”，1970年，袁隆平在与日本学者交流时，听他们谈起“此路不通走他路”的思维方式，袁隆平突然想到，能不能从野生的水稻植株里发现不育株呢？有了这个想法后，他立即跳出原先人工栽培水稻的圈子，带着助手到海南岛崖县进行野生水稻资源考察，结果就在当年发现了一株雄花不育的水稻，经过反复试验，终于在1973年培育出我国第一批籼型杂交水稻。</w:t>
      </w:r>
    </w:p>
    <w:p>
      <w:pPr>
        <w:adjustRightInd w:val="0"/>
        <w:spacing w:line="360" w:lineRule="auto"/>
        <w:ind w:firstLine="420" w:firstLineChars="200"/>
        <w:rPr>
          <w:rFonts w:hint="eastAsia"/>
          <w:szCs w:val="21"/>
        </w:rPr>
      </w:pPr>
      <w:r>
        <w:rPr>
          <w:rFonts w:hint="eastAsia"/>
          <w:szCs w:val="21"/>
        </w:rPr>
        <w:t>1848年时，英国的邮票出厂时是一大张连在一起的，需要用小刀裁开才能使用。一位新闻记者在饭店里边用餐边写稿件，当写完稿件准备买邮票寄出时，却发现没带小刀。他看见旁边一位先生领带上的别针，便急中生智，借来了别针，用针尖在一枚邮票的周围扎了一排小孔，然后轻轻一撕，一枚邮票便整整齐齐地撕落下来。记者贴上邮票高高兴兴地走了。那位旁观的先生就是英国发明家亨利</w:t>
      </w:r>
      <w:r>
        <w:rPr>
          <w:szCs w:val="21"/>
        </w:rPr>
        <w:t>•</w:t>
      </w:r>
      <w:r>
        <w:rPr>
          <w:rFonts w:hint="eastAsia"/>
          <w:szCs w:val="21"/>
        </w:rPr>
        <w:t>阿察乐，他在记者给邮票扎小孔时顿生灵感，“为什么不能在邮票生产时即打上小孔呢？”阿察乐回家后，根据别针扎孔的原理设计出邮票打洞机，并申请了专利，从此，世界各地都使用了带齿纹的邮票，阿察乐获得了很高的报酬。</w:t>
      </w:r>
    </w:p>
    <w:p>
      <w:pPr>
        <w:adjustRightInd w:val="0"/>
        <w:spacing w:line="360" w:lineRule="auto"/>
        <w:ind w:firstLine="422" w:firstLineChars="150"/>
        <w:rPr>
          <w:rFonts w:hint="eastAsia"/>
          <w:b/>
          <w:sz w:val="28"/>
          <w:szCs w:val="28"/>
        </w:rPr>
      </w:pPr>
      <w:r>
        <w:rPr>
          <w:rFonts w:hint="eastAsia"/>
          <w:b/>
          <w:bCs/>
          <w:sz w:val="28"/>
          <w:szCs w:val="28"/>
        </w:rPr>
        <w:t>3.4.2.2</w:t>
      </w:r>
      <w:r>
        <w:rPr>
          <w:rFonts w:hint="eastAsia"/>
          <w:b/>
          <w:sz w:val="28"/>
          <w:szCs w:val="28"/>
        </w:rPr>
        <w:t>机遇性</w:t>
      </w:r>
    </w:p>
    <w:p>
      <w:pPr>
        <w:adjustRightInd w:val="0"/>
        <w:spacing w:line="360" w:lineRule="auto"/>
        <w:ind w:firstLine="420" w:firstLineChars="200"/>
        <w:rPr>
          <w:rFonts w:hint="eastAsia"/>
          <w:szCs w:val="21"/>
        </w:rPr>
      </w:pPr>
      <w:r>
        <w:rPr>
          <w:rFonts w:hint="eastAsia"/>
          <w:szCs w:val="21"/>
        </w:rPr>
        <w:t>机遇性是指灵感的出现常常使人们始料未及，难以预测。它在任何时间、任何地点都可能出现，但在何时、何地出现，却是随机的。不可能要灵感在什么时候、什么场合出现，它就一定在什么时候、什么场合出现。灵感出现的时间和场合，不可能预先准确地对它作出规定和安排。由于主体状态的不同，灵感的捕捉的时机也不同。有的灵感如泉涌，势如破竹；有的灵感如抽丝，姗姗来迟，有的踏破铁鞋无寻处，得来全不费功夫；有的白天苦思冥想无建树，睡眠中却轻而易举地捉住了灵感。德国哲学家费尔巴哈说过：“灵感是不为意志所左右的，是不由钟点来调节的，是不会依照预定的日子和钟点迸发出来的。”</w:t>
      </w:r>
    </w:p>
    <w:p>
      <w:pPr>
        <w:adjustRightInd w:val="0"/>
        <w:spacing w:line="360" w:lineRule="auto"/>
        <w:ind w:firstLine="420" w:firstLineChars="200"/>
        <w:rPr>
          <w:rFonts w:hint="eastAsia"/>
          <w:szCs w:val="21"/>
        </w:rPr>
      </w:pPr>
      <w:r>
        <w:rPr>
          <w:rFonts w:hint="eastAsia"/>
          <w:szCs w:val="21"/>
        </w:rPr>
        <w:t>车尔尼雪夫斯基在谈到普希金的创作时说：“他总是花很长时间思考作品的提纲，当一个已诞生的创作思想在脑子里还没有成熟、没有给自己找到和谐而完整的时候，有时要拖上很长的时间，有时就得一连等上好几年，才轮到灵感把这些材料迅速变为明朗而有力的艺术品。”</w:t>
      </w:r>
    </w:p>
    <w:p>
      <w:pPr>
        <w:adjustRightInd w:val="0"/>
        <w:spacing w:line="360" w:lineRule="auto"/>
        <w:ind w:firstLine="420" w:firstLineChars="200"/>
        <w:rPr>
          <w:rFonts w:hint="eastAsia"/>
          <w:szCs w:val="21"/>
        </w:rPr>
      </w:pPr>
      <w:r>
        <w:rPr>
          <w:rFonts w:hint="eastAsia"/>
          <w:szCs w:val="21"/>
        </w:rPr>
        <w:t>莫札特曾这样形容灵感的产生过程：“当我感觉良好，心情愉快时，或是饱餐后漫步时，或是夜晚不能入睡时，灵感就异常活跃，成群地向我走来。它们是从哪里来的呢？我一点也不知道。我喜欢的那些，就保留在记忆中。然后，我选出一首旋律，根据总构思、对位法和配器法的要求，很快就给它们加上相应的第二个旋律。所有这些片段仿佛变成‘和上酵母的面团’。那时我的心灵就燃烧起来……作品在成长，我越来越清楚地听到它，作品就在我的头脑里完成着，不管它有多么的长。”</w:t>
      </w:r>
    </w:p>
    <w:p>
      <w:pPr>
        <w:adjustRightInd w:val="0"/>
        <w:spacing w:line="360" w:lineRule="auto"/>
        <w:ind w:firstLine="420" w:firstLineChars="200"/>
        <w:rPr>
          <w:rFonts w:hint="eastAsia"/>
          <w:szCs w:val="21"/>
        </w:rPr>
      </w:pPr>
      <w:r>
        <w:rPr>
          <w:rFonts w:hint="eastAsia"/>
          <w:szCs w:val="21"/>
        </w:rPr>
        <w:t>20世纪70年代中期，索尼彩色电视机在美国市场上备受冷落。索尼公司国外部部长奉命来到芝加哥，寻找开辟美国市场的良策。为了排解烦恼，他驱车到一处牧场兜风，看到一头大公牛身后跟随着一大群牛，使他茅塞顿开，想出了一个促销方案。经过调查，他选定当地一家最大的电器销售商店马希利尔公司作为“带头牛”商店。经多次接触和耐心说服，该公司同意试销索尼产品。有大商店做“带头牛”，芝加哥地区的100多家商店紧随其后纷纷要求经销索尼电视机。不到三年时间，索尼电视机在芝加哥的市场占有率便达到30%，随后销售市场很快又扩展到全美国。</w:t>
      </w:r>
    </w:p>
    <w:p>
      <w:pPr>
        <w:adjustRightInd w:val="0"/>
        <w:spacing w:line="360" w:lineRule="auto"/>
        <w:ind w:firstLine="422" w:firstLineChars="150"/>
        <w:rPr>
          <w:rFonts w:hint="eastAsia"/>
          <w:b/>
          <w:sz w:val="28"/>
          <w:szCs w:val="28"/>
        </w:rPr>
      </w:pPr>
      <w:r>
        <w:rPr>
          <w:rFonts w:hint="eastAsia"/>
          <w:b/>
          <w:bCs/>
          <w:sz w:val="28"/>
          <w:szCs w:val="28"/>
        </w:rPr>
        <w:t>3.4.2.3</w:t>
      </w:r>
      <w:r>
        <w:rPr>
          <w:rFonts w:hint="eastAsia"/>
          <w:b/>
          <w:sz w:val="28"/>
          <w:szCs w:val="28"/>
        </w:rPr>
        <w:t>独创性</w:t>
      </w:r>
    </w:p>
    <w:p>
      <w:pPr>
        <w:adjustRightInd w:val="0"/>
        <w:spacing w:line="360" w:lineRule="auto"/>
        <w:ind w:firstLine="420" w:firstLineChars="200"/>
        <w:rPr>
          <w:rFonts w:hint="eastAsia"/>
          <w:szCs w:val="21"/>
        </w:rPr>
      </w:pPr>
      <w:r>
        <w:rPr>
          <w:rFonts w:hint="eastAsia"/>
          <w:szCs w:val="21"/>
        </w:rPr>
        <w:t>在创新过程中，光靠形象思维和抽象思维，有时并不一定能突破思维障碍，要突破还得有灵感。</w:t>
      </w:r>
    </w:p>
    <w:p>
      <w:pPr>
        <w:adjustRightInd w:val="0"/>
        <w:spacing w:line="360" w:lineRule="auto"/>
        <w:ind w:firstLine="420" w:firstLineChars="200"/>
        <w:rPr>
          <w:rFonts w:hint="eastAsia"/>
          <w:szCs w:val="21"/>
        </w:rPr>
      </w:pPr>
      <w:r>
        <w:rPr>
          <w:rFonts w:hint="eastAsia"/>
          <w:szCs w:val="21"/>
        </w:rPr>
        <w:t>北欧的挪威人捕捞上来沙丁鱼时，发现沙丁鱼挤在一起时，由于不好动而大量死亡。为了提高已经被捕捞上船舱的沙丁鱼的存活率，他们常常在船舱内有意放进几条鲶鱼。鲶鱼不停地钻来钻去，在沙丁鱼中引起摩擦，沙丁鱼被搅得不得安宁，自然万分紧张，加速游动，沙丁鱼的呆滞状态被鲶鱼的冲动所打破，反而减少了死亡率。这就是著名的“掺鲶鱼理论”。</w:t>
      </w:r>
    </w:p>
    <w:p>
      <w:pPr>
        <w:adjustRightInd w:val="0"/>
        <w:spacing w:line="360" w:lineRule="auto"/>
        <w:ind w:firstLine="420" w:firstLineChars="200"/>
        <w:rPr>
          <w:rFonts w:hint="eastAsia"/>
          <w:szCs w:val="21"/>
        </w:rPr>
      </w:pPr>
      <w:r>
        <w:rPr>
          <w:rFonts w:hint="eastAsia"/>
          <w:szCs w:val="21"/>
        </w:rPr>
        <w:t>英国的哈格里沃斯夫妇，一直在思索怎样提高卧式纺纱机的效率，他们满脑子的改进纺纱机的设想，在那既定的卧式纺纱机上，一遍又一遍地试验，但收效不大。有一天，他们正在生产现场闲聊，恰巧看到一台卧式纺纱机被撞翻了，躺在地上，生产的秩序被打乱了，但纺锤由原来的水平状态变为撞翻了的直立状态后，仍然在不停地旋转着，并且似乎转得更快更稳了。面对这偶然的事实，哈格里沃斯夫妇引发了灵感：何不将卧式纺纱机变成立式纺纱机？于是，他们便把18只纺锤并排，让它们全都竖直转动，结果使纺纱机的效率提高了数十倍，这就是科技史上著名的立式纺纱机的发明。</w:t>
      </w:r>
    </w:p>
    <w:p>
      <w:pPr>
        <w:adjustRightInd w:val="0"/>
        <w:spacing w:line="360" w:lineRule="auto"/>
        <w:ind w:firstLine="422" w:firstLineChars="150"/>
        <w:rPr>
          <w:rFonts w:hint="eastAsia"/>
          <w:b/>
          <w:sz w:val="28"/>
          <w:szCs w:val="28"/>
        </w:rPr>
      </w:pPr>
      <w:r>
        <w:rPr>
          <w:rFonts w:hint="eastAsia"/>
          <w:b/>
          <w:bCs/>
          <w:sz w:val="28"/>
          <w:szCs w:val="28"/>
        </w:rPr>
        <w:t>3.4.2.4</w:t>
      </w:r>
      <w:r>
        <w:rPr>
          <w:rFonts w:hint="eastAsia"/>
          <w:b/>
          <w:sz w:val="28"/>
          <w:szCs w:val="28"/>
        </w:rPr>
        <w:t>模糊性</w:t>
      </w:r>
    </w:p>
    <w:p>
      <w:pPr>
        <w:adjustRightInd w:val="0"/>
        <w:spacing w:line="360" w:lineRule="auto"/>
        <w:ind w:firstLine="420" w:firstLineChars="200"/>
        <w:rPr>
          <w:rFonts w:hint="eastAsia"/>
          <w:szCs w:val="21"/>
        </w:rPr>
      </w:pPr>
      <w:r>
        <w:rPr>
          <w:rFonts w:hint="eastAsia"/>
          <w:szCs w:val="21"/>
        </w:rPr>
        <w:t>灵感带来的成果，并不都是完整成熟，精确清晰，富有价值的。相反，灵感提供的往往只是一种朦胧状态的“半成品”，其中往往粗精混杂，零碎不全，真伪并存，模糊不清。它们一般都还有待于再经过逻辑思维或形象思维的进一步加工整理。如果是科学研究中的一个新设想，艺术创作上的一个新构思，它也往往只是启示了一种方向和途径，提供了解决问题的一些线索，还需要再付出艰苦的劳动，才能做到在研究上有所创新。</w:t>
      </w:r>
    </w:p>
    <w:p>
      <w:pPr>
        <w:adjustRightInd w:val="0"/>
        <w:spacing w:line="360" w:lineRule="auto"/>
        <w:ind w:firstLine="420" w:firstLineChars="200"/>
        <w:rPr>
          <w:rFonts w:hint="eastAsia"/>
          <w:szCs w:val="21"/>
        </w:rPr>
      </w:pPr>
      <w:r>
        <w:rPr>
          <w:rFonts w:hint="eastAsia"/>
          <w:szCs w:val="21"/>
        </w:rPr>
        <w:t>科学史上“凯库勒的梦”就是一例。凯库勒一位德国的有机化学家，他于1865年第一个提出苯分子为环状结构，史称苯环结构的发现者。这一发现是一个极其艰苦又充满戏剧性的过程。开始，他花费许多时间和精力探讨有机化合物苯的分子结构，却久攻不克，百思不解，一直未能发现其中的奥秘，反而把自己折腾得身心疲惫。1865年的一天夜晚，正在根特书房里编写教科书的凯库勒在火炉边打起了瞌睡。他后来曾回忆起当时的具体景：事情进行得不顺利，我的心想着别的事了；我把坐椅转向炉边。进入半睡眠状态。原子在我跟前飞动：长长的队伍，变化多姿，靠近了，连结起来了，一个个扭动着，回转着，像蛇一样。看，那是什么？一条蛇咬住了自己的尾巴，在我眼前轻蔑地旋转。我如从电掣中惊醒，那晚我为这个假说的结果工作了整夜……。这一夜他确实通宵未眠，灵感启示给他解决问题的线索，使他像遭到电击一样猛然清醒过来，并且立即悟出苯的分子结构是封闭的环形，而不是开放的链形。</w:t>
      </w:r>
    </w:p>
    <w:p>
      <w:pPr>
        <w:adjustRightInd w:val="0"/>
        <w:spacing w:line="360" w:lineRule="auto"/>
        <w:ind w:firstLine="420" w:firstLineChars="200"/>
        <w:rPr>
          <w:rFonts w:hint="eastAsia"/>
          <w:sz w:val="28"/>
          <w:szCs w:val="28"/>
        </w:rPr>
      </w:pPr>
      <w:r>
        <w:rPr>
          <w:rFonts w:hint="eastAsia"/>
          <w:szCs w:val="21"/>
        </w:rPr>
        <w:t>文学名著《金银岛》的作者史蒂文森，在他的自传中说过，他大部分的创作灵感都是来自梦。史蒂文森习惯在每晚睡前给自己的潜意识特别的指示，然后要求潜意识为他在梦境中详细延续延伸下去，睡醒后再用笔详细描绘下来。他说潜意识是一群潜藏在内心深处专为自己服务的小精灵，当他找不到写作灵感时，便会将问题交给这些小精灵，对他们说出自己的要求，通常这群小精灵很快便会帮他实现目标。史蒂文森就是在这种情况下完成了二十多本畅销小说。</w:t>
      </w:r>
    </w:p>
    <w:p>
      <w:pPr>
        <w:adjustRightInd w:val="0"/>
        <w:spacing w:line="360" w:lineRule="auto"/>
        <w:ind w:firstLine="422" w:firstLineChars="150"/>
        <w:rPr>
          <w:rFonts w:hint="eastAsia"/>
          <w:b/>
          <w:sz w:val="28"/>
          <w:szCs w:val="28"/>
        </w:rPr>
      </w:pPr>
      <w:r>
        <w:rPr>
          <w:rFonts w:hint="eastAsia"/>
          <w:b/>
          <w:sz w:val="28"/>
          <w:szCs w:val="28"/>
        </w:rPr>
        <w:t>3.4.3直觉思维的含义</w:t>
      </w:r>
    </w:p>
    <w:p>
      <w:pPr>
        <w:adjustRightInd w:val="0"/>
        <w:spacing w:line="360" w:lineRule="auto"/>
        <w:ind w:firstLine="420" w:firstLineChars="200"/>
        <w:rPr>
          <w:rFonts w:hint="eastAsia"/>
          <w:szCs w:val="21"/>
        </w:rPr>
      </w:pPr>
      <w:r>
        <w:rPr>
          <w:rFonts w:hint="eastAsia"/>
          <w:szCs w:val="21"/>
        </w:rPr>
        <w:t>直觉思维是创新主体运用有限的经验知识直接组合问题结论的思维方法。直觉思维是瞬间的领悟，是思维程序的高度简缩，是神经回路的新组合，是未经渐进的、精细的推论而越过了许多中间环节一下子将答案呈现在眼前，随后又把简缩的程序再逐步地显现出来，证明结论是否可行，以提出假说的思维方法。</w:t>
      </w:r>
    </w:p>
    <w:p>
      <w:pPr>
        <w:adjustRightInd w:val="0"/>
        <w:spacing w:line="360" w:lineRule="auto"/>
        <w:ind w:firstLine="420" w:firstLineChars="200"/>
        <w:rPr>
          <w:rFonts w:hint="eastAsia"/>
          <w:szCs w:val="21"/>
        </w:rPr>
      </w:pPr>
      <w:r>
        <w:rPr>
          <w:rFonts w:hint="eastAsia"/>
          <w:szCs w:val="21"/>
        </w:rPr>
        <w:t xml:space="preserve">美国著名的社会学家《第三次浪潮》的作者阿尔温 </w:t>
      </w:r>
      <w:r>
        <w:rPr>
          <w:szCs w:val="21"/>
        </w:rPr>
        <w:t>•</w:t>
      </w:r>
      <w:r>
        <w:rPr>
          <w:rFonts w:hint="eastAsia"/>
          <w:szCs w:val="21"/>
        </w:rPr>
        <w:t>托尔勒说：“真正的办法——不光对我们来说，人人都不例外——是要有‘预感’。换个更文雅的词，就是要有‘直觉’。”爱因斯坦也说过：真正可贵的因素是直觉。他把科学创造原理的思想表达成这样一个模式：经验——直觉——概念。就创新来说，关键是直觉，通过直觉提出作为创新成果的概念和判断及其组合——假说。直觉思维分为两类：一类是创新主体在自觉或不自觉地思考某一问题时，在大脑中突如其来地产生的使问题得到解决的灵感；另一类是创新主体在机遇观察中闪现出的具有独创性的顿悟，导致了未曾预料的创造。由此看来，灵感和顿悟是直觉思维中具有决定意义的成分，是创新思维中的质的飞跃。</w:t>
      </w:r>
    </w:p>
    <w:p>
      <w:pPr>
        <w:adjustRightInd w:val="0"/>
        <w:spacing w:line="360" w:lineRule="auto"/>
        <w:ind w:firstLine="420" w:firstLineChars="200"/>
        <w:rPr>
          <w:rFonts w:hint="eastAsia"/>
          <w:szCs w:val="21"/>
        </w:rPr>
      </w:pPr>
      <w:r>
        <w:rPr>
          <w:rFonts w:hint="eastAsia"/>
          <w:szCs w:val="21"/>
        </w:rPr>
        <w:t>综观科学发展的历史，许多科学家的重大发现都是在经过了长期的冥思苦想的探索之后，达到了思维活动的临界状态，在此状态下，或因外界刺激而受到启发，或因发散思维的联想，使研究者的潜在灵感在顷刻之间爆发出来，利用直觉思维达到渐进过程的中断，百思不解的问题出现了惊人绝妙的转机，在关节点上引起了质的飞跃，例如门捷列夫在将上火车之际，突发奇想，解决了二十年未曾解决的问题，发现了元素周期律；凯库勒通过梦境中的蛇头咬住蛇尾顿悟出了有机化合物苯的环行分子结构；阿基米德在浸入浴盆之际，突发奇想，绝境中解决了使他困惑已久的“王冠之迷”。可见直觉思维中的闪光灵感是创造力的爆发，思维力的升华，表现力的高涨。郑板桥曾赋诗描述灵感的有无对创作的影响，“十日不能下一笔，闭门静坐秋萧瑟。忽然兴至风雨来，笔飞墨走精灵出。”然而灵感不是空中楼阁，不是无源之水，无本之木，“灵感只垂青于有准备的大脑”，灵感是在艰苦的长期积累的基础上，偶尔得之的产物，它要求思维者执著于研究课题，胶着不释，苦思力索，达到挥之不散，驱之不去，才下眉头，却上心头的孜孜以求的痴迷境界，达此境界才能广开思路，逼发智慧，释放潜能，喷涌灵感。诚如彭加勒所说：“出其不意的灵感只是经过了一些日子仿佛是无效的有意识的努力之后才产生的。在做出这些努力的时候，你往往以为没有做出任何有意的事情，似乎觉得选择了完全错误的道路。其实正相反，这些努力并不像原来认为的那样是无益的，它们推动了无意识的机器，没有它们，机器不会开动，也不会产生出任何东西来。”</w:t>
      </w:r>
    </w:p>
    <w:p>
      <w:pPr>
        <w:adjustRightInd w:val="0"/>
        <w:spacing w:line="360" w:lineRule="auto"/>
        <w:ind w:firstLine="315" w:firstLineChars="150"/>
        <w:rPr>
          <w:rFonts w:hint="eastAsia"/>
          <w:szCs w:val="21"/>
        </w:rPr>
      </w:pPr>
      <w:r>
        <w:rPr>
          <w:rFonts w:hint="eastAsia"/>
          <w:szCs w:val="21"/>
        </w:rPr>
        <w:t>化学家古特易是一位直觉能力很强的人。一次，他在实验室中同往常一样在努力做实验，不小心将实验用的橡胶掉到桌下备做他用的硫磺上。他遗憾地叹道：“花了好大的劲，全费了。”于是一边发牢骚，一边尽力清除粘在橡胶上的硫磺。但硫磺已渗入橡胶内部，很难除掉。“干脆扔掉算了”，但又觉得好不容易做出来的弃之可惜，就随手放到桌边，碰巧桌旁的炉火烧得正旺。“今天算白干了！”沮丧的他准备回家。然而，他无意中摸了一下放在桌边的橡胶，这一摸非同小可，橡胶居然有了前所未有的优异弹性。他的直觉告诉他，这件事具有重大意义。于是他冷静了一下，用两手把橡胶拉长，橡胶的异常特性使他更为吃惊，即使用两手拉，也拉不断，相形之下，以前的橡胶最多如同年糕，一用力拉就断裂。结果，一种前所未有的具有优异弹性的橡胶发明出来了。</w:t>
      </w:r>
    </w:p>
    <w:p>
      <w:pPr>
        <w:adjustRightInd w:val="0"/>
        <w:spacing w:line="360" w:lineRule="auto"/>
        <w:ind w:firstLine="420" w:firstLineChars="200"/>
        <w:rPr>
          <w:rFonts w:hint="eastAsia"/>
          <w:szCs w:val="21"/>
        </w:rPr>
      </w:pPr>
      <w:r>
        <w:rPr>
          <w:rFonts w:hint="eastAsia"/>
          <w:szCs w:val="21"/>
        </w:rPr>
        <w:t>毛泽东打开中美关系的大门，就是从他得知在日本举办的世乒赛上中美两国运动员交换礼物开始的。毛泽东通过这一新奇现象，迅速地捕捉到世界风云变幻的新征兆中美关系解冻新时期的到来，于是他迅速作出决策，邀请美国乒乓球队访华并形象而科学地预言出：小球推动大球。</w:t>
      </w:r>
    </w:p>
    <w:p>
      <w:pPr>
        <w:adjustRightInd w:val="0"/>
        <w:spacing w:line="360" w:lineRule="auto"/>
        <w:ind w:firstLine="420" w:firstLineChars="200"/>
        <w:rPr>
          <w:rFonts w:hint="eastAsia"/>
          <w:szCs w:val="21"/>
        </w:rPr>
      </w:pPr>
      <w:r>
        <w:rPr>
          <w:rFonts w:hint="eastAsia"/>
          <w:szCs w:val="21"/>
        </w:rPr>
        <w:t>直觉在创新过程中的作用是巨大的，但并非所有的直觉都能引起的创新。对科学思维中的直觉曾做过专门研究的美国化学家普拉特和贝克曾对此做出调查。结果是：33%的创新者认为自己经常得力于直觉，有50%的科学家认为自己取得新突破的过程中偶尔得益于直觉，17%的人认为自己的创造与直觉无关；在直觉方面，7%的科学家感到他们的直觉从来都正确的，其余的人估计：有10%—90%不等的直觉事后证明是正确的，但也有一些著名科学家认为，他们的大部直觉后来都证明是错误的。</w:t>
      </w:r>
    </w:p>
    <w:p>
      <w:pPr>
        <w:adjustRightInd w:val="0"/>
        <w:spacing w:line="360" w:lineRule="auto"/>
        <w:ind w:firstLine="551" w:firstLineChars="196"/>
        <w:rPr>
          <w:rFonts w:hint="eastAsia"/>
          <w:b/>
          <w:sz w:val="28"/>
          <w:szCs w:val="28"/>
        </w:rPr>
      </w:pPr>
      <w:r>
        <w:rPr>
          <w:rFonts w:hint="eastAsia"/>
          <w:b/>
          <w:bCs/>
          <w:sz w:val="28"/>
          <w:szCs w:val="28"/>
        </w:rPr>
        <w:t>3.4.4</w:t>
      </w:r>
      <w:r>
        <w:rPr>
          <w:rFonts w:hint="eastAsia"/>
          <w:b/>
          <w:sz w:val="28"/>
          <w:szCs w:val="28"/>
        </w:rPr>
        <w:t>直觉思维的特征</w:t>
      </w:r>
    </w:p>
    <w:p>
      <w:pPr>
        <w:adjustRightInd w:val="0"/>
        <w:spacing w:line="360" w:lineRule="auto"/>
        <w:ind w:firstLine="411" w:firstLineChars="196"/>
        <w:rPr>
          <w:rFonts w:hint="eastAsia"/>
          <w:b/>
          <w:sz w:val="28"/>
          <w:szCs w:val="28"/>
        </w:rPr>
      </w:pPr>
      <w:r>
        <w:rPr>
          <w:rFonts w:hint="eastAsia"/>
          <w:szCs w:val="21"/>
        </w:rPr>
        <w:t>直觉具有以下基本特征：</w:t>
      </w:r>
    </w:p>
    <w:p>
      <w:pPr>
        <w:adjustRightInd w:val="0"/>
        <w:spacing w:line="360" w:lineRule="auto"/>
        <w:ind w:firstLine="422" w:firstLineChars="150"/>
        <w:rPr>
          <w:rFonts w:hint="eastAsia"/>
          <w:b/>
          <w:sz w:val="28"/>
          <w:szCs w:val="28"/>
        </w:rPr>
      </w:pPr>
      <w:r>
        <w:rPr>
          <w:rFonts w:hint="eastAsia"/>
          <w:b/>
          <w:bCs/>
          <w:sz w:val="28"/>
          <w:szCs w:val="28"/>
        </w:rPr>
        <w:t>3.4.4.1</w:t>
      </w:r>
      <w:r>
        <w:rPr>
          <w:rFonts w:hint="eastAsia"/>
          <w:b/>
          <w:sz w:val="28"/>
          <w:szCs w:val="28"/>
        </w:rPr>
        <w:t>直接性</w:t>
      </w:r>
    </w:p>
    <w:p>
      <w:pPr>
        <w:adjustRightInd w:val="0"/>
        <w:spacing w:line="360" w:lineRule="auto"/>
        <w:ind w:firstLine="420" w:firstLineChars="200"/>
        <w:rPr>
          <w:rFonts w:hint="eastAsia"/>
          <w:szCs w:val="21"/>
        </w:rPr>
      </w:pPr>
      <w:r>
        <w:rPr>
          <w:rFonts w:hint="eastAsia"/>
          <w:szCs w:val="21"/>
        </w:rPr>
        <w:t>直接经验是产生直觉思维的基础，它产生的机制是：直接经验—— 直觉（顿悟）。也就是说，从直接经验到直觉思维的产生是直接的，既不需要中介又无需有意识的思考，就能够洞察出事 物的实质或变化的规律。爱因斯坦认为“从特殊到一般的道路是直觉的，而从一般到特殊的道路是逻辑性的，”直觉思维就是“直接的顿悟”。</w:t>
      </w:r>
    </w:p>
    <w:p>
      <w:pPr>
        <w:adjustRightInd w:val="0"/>
        <w:spacing w:line="360" w:lineRule="auto"/>
        <w:ind w:firstLine="551" w:firstLineChars="196"/>
        <w:rPr>
          <w:rFonts w:hint="eastAsia"/>
          <w:b/>
          <w:sz w:val="28"/>
          <w:szCs w:val="28"/>
        </w:rPr>
      </w:pPr>
      <w:r>
        <w:rPr>
          <w:rFonts w:hint="eastAsia"/>
          <w:b/>
          <w:bCs/>
          <w:sz w:val="28"/>
          <w:szCs w:val="28"/>
        </w:rPr>
        <w:t>3.4.4.2</w:t>
      </w:r>
      <w:r>
        <w:rPr>
          <w:rFonts w:hint="eastAsia"/>
          <w:b/>
          <w:sz w:val="28"/>
          <w:szCs w:val="28"/>
        </w:rPr>
        <w:t>瞬时性</w:t>
      </w:r>
    </w:p>
    <w:p>
      <w:pPr>
        <w:adjustRightInd w:val="0"/>
        <w:spacing w:line="360" w:lineRule="auto"/>
        <w:ind w:firstLine="420" w:firstLineChars="200"/>
        <w:rPr>
          <w:rFonts w:hint="eastAsia"/>
          <w:szCs w:val="21"/>
        </w:rPr>
      </w:pPr>
      <w:r>
        <w:rPr>
          <w:rFonts w:hint="eastAsia"/>
          <w:szCs w:val="21"/>
        </w:rPr>
        <w:t>直觉思维与灵感思维一样，它往往是在一瞬间的顿悟过程。 例如阿基米德悟到浮力定律，是在浴盆里洗澡的时候；哈维发现血液循环，是在海边散步想到环球旅行的时候；杨振宁和李政道解决宇称不守恒定律的关键问题，是在纽约餐馆吃饭的时候。当然，他们的这些直觉并不是凭空想出来的，都是以丰富的经验和经久的思索为基础的。</w:t>
      </w:r>
    </w:p>
    <w:p>
      <w:pPr>
        <w:adjustRightInd w:val="0"/>
        <w:spacing w:line="360" w:lineRule="auto"/>
        <w:ind w:firstLine="422" w:firstLineChars="150"/>
        <w:rPr>
          <w:rFonts w:hint="eastAsia"/>
          <w:b/>
          <w:sz w:val="28"/>
          <w:szCs w:val="28"/>
        </w:rPr>
      </w:pPr>
      <w:r>
        <w:rPr>
          <w:rFonts w:hint="eastAsia"/>
          <w:b/>
          <w:bCs/>
          <w:sz w:val="28"/>
          <w:szCs w:val="28"/>
        </w:rPr>
        <w:t>3.4.4.3</w:t>
      </w:r>
      <w:r>
        <w:rPr>
          <w:rFonts w:hint="eastAsia"/>
          <w:b/>
          <w:sz w:val="28"/>
          <w:szCs w:val="28"/>
        </w:rPr>
        <w:t>顿悟性</w:t>
      </w:r>
    </w:p>
    <w:p>
      <w:pPr>
        <w:adjustRightInd w:val="0"/>
        <w:spacing w:line="360" w:lineRule="auto"/>
        <w:ind w:firstLine="420" w:firstLineChars="200"/>
        <w:rPr>
          <w:rFonts w:hint="eastAsia"/>
          <w:szCs w:val="21"/>
        </w:rPr>
      </w:pPr>
      <w:r>
        <w:rPr>
          <w:rFonts w:hint="eastAsia"/>
          <w:szCs w:val="21"/>
        </w:rPr>
        <w:t>思维主体运用直觉思维获得成果，表现为思想上的一种“顿时领悟”，一种“豁然开朗”。当人们对应解问题魂牵梦萦、冥思苦想、一筹莫展之时，迫使其不得不转移思路，开阔视野，联想类比，使陌生事物同熟知事物联系起来，使抽象东西变为形象东西。不知不觉由于某一信息的刺激，突然间像接通电源一样，接通了解决问题的思路，使创新者顿开茅塞、恍然大悟。直觉思维不像运用逻辑思维那样层层深入，逐步明确地认识事物。</w:t>
      </w:r>
    </w:p>
    <w:p>
      <w:pPr>
        <w:adjustRightInd w:val="0"/>
        <w:spacing w:line="360" w:lineRule="auto"/>
        <w:ind w:firstLine="420" w:firstLineChars="200"/>
        <w:rPr>
          <w:rFonts w:hint="eastAsia"/>
          <w:szCs w:val="21"/>
        </w:rPr>
      </w:pPr>
      <w:r>
        <w:rPr>
          <w:rFonts w:hint="eastAsia"/>
          <w:szCs w:val="21"/>
        </w:rPr>
        <w:t>但联想、直觉等思维与创新者丰富的知识储备有直接关系。人的思维活动是由思维主体——大脑完成的。大脑除了将感觉器官所接收的信息进行交换和加工外，还可以将其存储起来，形成记忆表象。当大脑再次受到刺激的时候，会立即将记忆表象唤醒，并与其他信息进行对比和交换，从而形成对事物的再认识。如果没有丰富的知识储备，头脑是一片荒芜的沙漠，是绝对产生不出创新思维的。对此，世界著名数学家高斯在谈到他求证数年而未能解决，后来直觉帮他解决了这一难题时说得好：“终于在两天以前我成功了……像闪电一样，谜一下解开了。我自己也说不清楚是什么导线把我原先的知识和使我成功的东西连续了起来。”不仅没有知识储备不能解决问题，而且没有知识储备根本就不能产生直觉。</w:t>
      </w:r>
    </w:p>
    <w:p>
      <w:pPr>
        <w:adjustRightInd w:val="0"/>
        <w:spacing w:line="360" w:lineRule="auto"/>
        <w:ind w:firstLine="551" w:firstLineChars="196"/>
        <w:rPr>
          <w:rFonts w:hint="eastAsia"/>
          <w:b/>
          <w:sz w:val="28"/>
          <w:szCs w:val="28"/>
        </w:rPr>
      </w:pPr>
      <w:r>
        <w:rPr>
          <w:rFonts w:hint="eastAsia"/>
          <w:b/>
          <w:bCs/>
          <w:sz w:val="28"/>
          <w:szCs w:val="28"/>
        </w:rPr>
        <w:t>3.4.4.4</w:t>
      </w:r>
      <w:r>
        <w:rPr>
          <w:rFonts w:hint="eastAsia"/>
          <w:b/>
          <w:sz w:val="28"/>
          <w:szCs w:val="28"/>
        </w:rPr>
        <w:t>猜测性</w:t>
      </w:r>
    </w:p>
    <w:p>
      <w:pPr>
        <w:adjustRightInd w:val="0"/>
        <w:spacing w:line="360" w:lineRule="auto"/>
        <w:ind w:firstLine="420" w:firstLineChars="200"/>
        <w:rPr>
          <w:rFonts w:hint="eastAsia"/>
          <w:szCs w:val="21"/>
        </w:rPr>
      </w:pPr>
      <w:r>
        <w:rPr>
          <w:rFonts w:hint="eastAsia"/>
          <w:szCs w:val="21"/>
        </w:rPr>
        <w:t>直觉思维不像逻辑演绎思维那样，只要思维的根据真实，思维形式正确，思维的结果就必须真实。运用直觉做出的断定并非必然真实，而是具有猜测性、试探性的。</w:t>
      </w:r>
    </w:p>
    <w:p>
      <w:pPr>
        <w:adjustRightInd w:val="0"/>
        <w:spacing w:line="360" w:lineRule="auto"/>
        <w:ind w:firstLine="413" w:firstLineChars="147"/>
        <w:rPr>
          <w:rFonts w:hint="eastAsia"/>
          <w:b/>
          <w:sz w:val="28"/>
          <w:szCs w:val="28"/>
        </w:rPr>
      </w:pPr>
      <w:r>
        <w:rPr>
          <w:rFonts w:hint="eastAsia"/>
          <w:b/>
          <w:sz w:val="28"/>
          <w:szCs w:val="28"/>
        </w:rPr>
        <w:t>3.4.5直觉思维的作用</w:t>
      </w:r>
    </w:p>
    <w:p>
      <w:pPr>
        <w:adjustRightInd w:val="0"/>
        <w:spacing w:line="360" w:lineRule="auto"/>
        <w:ind w:firstLine="420" w:firstLineChars="200"/>
        <w:rPr>
          <w:rFonts w:hint="eastAsia"/>
          <w:szCs w:val="21"/>
        </w:rPr>
      </w:pPr>
      <w:r>
        <w:rPr>
          <w:rFonts w:hint="eastAsia"/>
          <w:szCs w:val="21"/>
        </w:rPr>
        <w:t>在创新实践中，直觉思维具有以下作用：</w:t>
      </w:r>
    </w:p>
    <w:p>
      <w:pPr>
        <w:adjustRightInd w:val="0"/>
        <w:spacing w:line="360" w:lineRule="auto"/>
        <w:ind w:firstLine="422" w:firstLineChars="150"/>
        <w:rPr>
          <w:rFonts w:hint="eastAsia"/>
          <w:b/>
          <w:sz w:val="28"/>
          <w:szCs w:val="28"/>
        </w:rPr>
      </w:pPr>
      <w:r>
        <w:rPr>
          <w:rFonts w:hint="eastAsia"/>
          <w:b/>
          <w:sz w:val="28"/>
          <w:szCs w:val="28"/>
        </w:rPr>
        <w:t>3.4.5.1帮助选择研究目标</w:t>
      </w:r>
    </w:p>
    <w:p>
      <w:pPr>
        <w:adjustRightInd w:val="0"/>
        <w:spacing w:line="360" w:lineRule="auto"/>
        <w:ind w:firstLine="420" w:firstLineChars="200"/>
        <w:rPr>
          <w:rFonts w:hint="eastAsia"/>
          <w:szCs w:val="21"/>
        </w:rPr>
      </w:pPr>
      <w:r>
        <w:rPr>
          <w:rFonts w:hint="eastAsia"/>
          <w:szCs w:val="21"/>
        </w:rPr>
        <w:t>在创新过程中，人们常常会面临目标选择，尤其是当各种目标难分优劣时，往往会陷入无所适从的困境。创新目标的确定，仅靠逻辑推理是无能为力的，有时要借助直觉的启示，敏锐地察觉到目标的深远意义，从而导致重大的发现或发明。这种直觉人称“战略直觉思维”。英国物理学家卢瑟福凭直觉判断，全力投入了原子物理学和原子核物理学的研究，作出了一系列开拓性贡献。事后，他对此大惑不解的是为什么其他物理学家没有去研究原子核，因为沿着这条道路可以在短时间内做出许多重要发现。</w:t>
      </w:r>
    </w:p>
    <w:p>
      <w:pPr>
        <w:adjustRightInd w:val="0"/>
        <w:spacing w:line="360" w:lineRule="auto"/>
        <w:ind w:firstLine="413" w:firstLineChars="147"/>
        <w:rPr>
          <w:rFonts w:hint="eastAsia"/>
          <w:b/>
          <w:sz w:val="28"/>
          <w:szCs w:val="28"/>
        </w:rPr>
      </w:pPr>
      <w:r>
        <w:rPr>
          <w:rFonts w:hint="eastAsia"/>
          <w:b/>
          <w:sz w:val="28"/>
          <w:szCs w:val="28"/>
        </w:rPr>
        <w:t>3.4.5.2帮助提出科学假说</w:t>
      </w:r>
    </w:p>
    <w:p>
      <w:pPr>
        <w:adjustRightInd w:val="0"/>
        <w:spacing w:line="360" w:lineRule="auto"/>
        <w:ind w:firstLine="420" w:firstLineChars="200"/>
        <w:rPr>
          <w:rFonts w:hint="eastAsia"/>
          <w:szCs w:val="21"/>
        </w:rPr>
      </w:pPr>
      <w:r>
        <w:rPr>
          <w:rFonts w:hint="eastAsia"/>
          <w:szCs w:val="21"/>
        </w:rPr>
        <w:t>直觉思维能够突破经验思维和理论思维的局限，充分调动思维的潜能，从思维的起点一下子跃到思维的终点，从而创造性地提出新的科学理论、假说或概念。20世纪初，物理学家普朗克提出量子假说，引发了经典物理学的一场革命，爱因斯坦凭借自己非凡的直觉思维能力，把这场革命推向前进，导致了物理学的大发展。又如魏格纳创立“大陆漂移说”，其直觉思维也功不可没。</w:t>
      </w:r>
    </w:p>
    <w:p>
      <w:pPr>
        <w:adjustRightInd w:val="0"/>
        <w:spacing w:line="360" w:lineRule="auto"/>
        <w:ind w:firstLine="420" w:firstLineChars="200"/>
        <w:rPr>
          <w:rFonts w:hint="eastAsia"/>
          <w:szCs w:val="21"/>
        </w:rPr>
      </w:pPr>
      <w:r>
        <w:rPr>
          <w:rFonts w:hint="eastAsia"/>
          <w:szCs w:val="21"/>
        </w:rPr>
        <w:t>这里还须强调，直觉思维只是将科学发现推到了一个新的阶段，因为灵感、顿悟只是给予了新观念、新思想的萌芽、火花或片段，它们是间断的、零碎的，甚至是杂乱无章的，还必须经过更加艰苦的逻辑思维的加工整理和论证。</w:t>
      </w:r>
    </w:p>
    <w:p>
      <w:pPr>
        <w:adjustRightInd w:val="0"/>
        <w:spacing w:line="360" w:lineRule="auto"/>
        <w:ind w:firstLine="472" w:firstLineChars="147"/>
        <w:rPr>
          <w:rFonts w:hint="eastAsia"/>
          <w:b/>
          <w:sz w:val="32"/>
          <w:szCs w:val="32"/>
        </w:rPr>
      </w:pPr>
      <w:r>
        <w:rPr>
          <w:rFonts w:hint="eastAsia"/>
          <w:b/>
          <w:sz w:val="32"/>
          <w:szCs w:val="32"/>
        </w:rPr>
        <w:t>3.5联想思维和想象思维</w:t>
      </w:r>
    </w:p>
    <w:p>
      <w:pPr>
        <w:adjustRightInd w:val="0"/>
        <w:spacing w:line="360" w:lineRule="auto"/>
        <w:ind w:firstLine="422" w:firstLineChars="150"/>
        <w:rPr>
          <w:rFonts w:hint="eastAsia"/>
          <w:b/>
          <w:sz w:val="28"/>
          <w:szCs w:val="28"/>
        </w:rPr>
      </w:pPr>
      <w:r>
        <w:rPr>
          <w:rFonts w:hint="eastAsia"/>
          <w:b/>
          <w:sz w:val="28"/>
          <w:szCs w:val="28"/>
        </w:rPr>
        <w:t>3.5.1联想思维的含义</w:t>
      </w:r>
    </w:p>
    <w:p>
      <w:pPr>
        <w:adjustRightInd w:val="0"/>
        <w:spacing w:line="360" w:lineRule="auto"/>
        <w:ind w:firstLine="420" w:firstLineChars="200"/>
        <w:rPr>
          <w:rFonts w:hint="eastAsia"/>
          <w:szCs w:val="21"/>
        </w:rPr>
      </w:pPr>
      <w:r>
        <w:rPr>
          <w:rFonts w:hint="eastAsia"/>
          <w:szCs w:val="21"/>
        </w:rPr>
        <w:t>联想思维是由一事物想到另一事物的思维过程。如由当前事物想到过去发生的事物，或由当前事物预计到将来将要发生的事物，都属于联想。</w:t>
      </w:r>
    </w:p>
    <w:p>
      <w:pPr>
        <w:adjustRightInd w:val="0"/>
        <w:spacing w:line="360" w:lineRule="auto"/>
        <w:ind w:firstLine="420" w:firstLineChars="200"/>
        <w:rPr>
          <w:rFonts w:hint="eastAsia"/>
          <w:szCs w:val="21"/>
        </w:rPr>
      </w:pPr>
      <w:r>
        <w:rPr>
          <w:rFonts w:hint="eastAsia"/>
          <w:szCs w:val="21"/>
        </w:rPr>
        <w:t>如《荷塘月色》中作者由眼前荷塘里的荷花，想到了江南“采莲的事情”，由树缝里漏着的一两点路灯的光想到了“渴睡人的眼”，由“树上的蝉声与水里的蛙声”想到“热闹是他们的，我什么也没有”就属于联想。</w:t>
      </w:r>
    </w:p>
    <w:p>
      <w:pPr>
        <w:adjustRightInd w:val="0"/>
        <w:spacing w:line="360" w:lineRule="auto"/>
        <w:ind w:firstLine="420" w:firstLineChars="200"/>
        <w:rPr>
          <w:rFonts w:hint="eastAsia"/>
          <w:szCs w:val="21"/>
        </w:rPr>
      </w:pPr>
      <w:r>
        <w:rPr>
          <w:rFonts w:hint="eastAsia"/>
          <w:szCs w:val="21"/>
        </w:rPr>
        <w:t>联想思维是以事物的普遍联系为基础的。我们所面对的世界是一个普遍联系的世界。现代科学证明，世界不仅存在着纵向联系，而且存在着横向联系，纵向联系与横向联系交织在一起，构成了普遍联系的整体性。世界上每个事物都和其他每个事物联系着，不同的东西经过大量的中介过程统一起来。任何事物都是世界发展链条上不同的环节，在自然界中，从巨大的天体星系到细微的原子核内部的基本粒子，从无机界到有机界，无不处在普遍联系之中。在生物和环境之间，生物和生物之间，都是相互联系、相互作用的，它们组成复杂的生态系统。其中，每一个因素既受到周围其他因素的影响，又反过来影响其他因素。在人类社会中，各类事物也是普遍联系的。人类社会和自然界虽然有质的区别，但也是相互联系、密不可分的。人类的出现和人类社会的形成，是自然界长期发展的结果，而且只有在同自然界的相互作用中，人类社会才能存在和发展。社会生活的各个方面，从经济、政治到思想、文化，无不处在普遍联系之中。国民经济中的各个部门、各个环节，也都是相互联系、相互制约的。科学史表明，把人们通常看来似乎没有联系的事物联系起来，往往是科学上的重大发现。数学上，把三角形与圆联系起来，就创立了三角理论；把粒子性（非连续性）与波动性（连续性）结合起来，就确立了量子力学；把生物有机体与环境联系起来，就建立了生态学。</w:t>
      </w:r>
    </w:p>
    <w:p>
      <w:pPr>
        <w:adjustRightInd w:val="0"/>
        <w:spacing w:line="360" w:lineRule="auto"/>
        <w:ind w:firstLine="420" w:firstLineChars="200"/>
        <w:rPr>
          <w:rFonts w:hint="eastAsia"/>
          <w:szCs w:val="21"/>
        </w:rPr>
      </w:pPr>
      <w:r>
        <w:rPr>
          <w:rFonts w:hint="eastAsia"/>
          <w:szCs w:val="21"/>
        </w:rPr>
        <w:t>联想是多种多样的，如空间上的联想、时间上的联想、性质上的联想、因果联想、直接的联想、间接的联想、内部的联想、外部的联想，本质的联想、非本质的联想，必然的联想、偶然的联想等。通过一事物与他事物的多种多样的联系从而联想到其他事物。例如，由圆珠笔联想到钢笔、毛笔、字、稿子、墨汁、塑料、书、吹肥皂泡、圆球、学生、作者等。假如每种事物可以同10种事物发生一级联想的话，那么，10种事物中的每一种又可以同另外10种事物发生二级联想，这样无限地进行下去，这样世界就成了由联想关系构成的整体。例如圆珠笔和月亮，是风马牛不相及的，但通过联想可以使它们发生联系，圆珠笔——字——读书——台灯——晚上——月亮。</w:t>
      </w:r>
    </w:p>
    <w:p>
      <w:pPr>
        <w:adjustRightInd w:val="0"/>
        <w:spacing w:line="360" w:lineRule="auto"/>
        <w:ind w:firstLine="562" w:firstLineChars="200"/>
        <w:rPr>
          <w:rFonts w:hint="eastAsia"/>
          <w:b/>
          <w:sz w:val="28"/>
          <w:szCs w:val="28"/>
        </w:rPr>
      </w:pPr>
      <w:r>
        <w:rPr>
          <w:rFonts w:hint="eastAsia"/>
          <w:b/>
          <w:sz w:val="28"/>
          <w:szCs w:val="28"/>
        </w:rPr>
        <w:t>3.5.2联想思维的分类</w:t>
      </w:r>
    </w:p>
    <w:p>
      <w:pPr>
        <w:adjustRightInd w:val="0"/>
        <w:spacing w:line="360" w:lineRule="auto"/>
        <w:ind w:firstLine="420" w:firstLineChars="200"/>
        <w:rPr>
          <w:rFonts w:hint="eastAsia"/>
          <w:szCs w:val="21"/>
        </w:rPr>
      </w:pPr>
      <w:r>
        <w:rPr>
          <w:rFonts w:hint="eastAsia"/>
          <w:szCs w:val="21"/>
        </w:rPr>
        <w:t>在这里，把联想划分为相似联想、伴生联想、对比联想、因果联想。</w:t>
      </w:r>
    </w:p>
    <w:p>
      <w:pPr>
        <w:adjustRightInd w:val="0"/>
        <w:spacing w:line="360" w:lineRule="auto"/>
        <w:ind w:firstLine="562" w:firstLineChars="200"/>
        <w:rPr>
          <w:rFonts w:hint="eastAsia"/>
          <w:b/>
          <w:sz w:val="28"/>
          <w:szCs w:val="28"/>
        </w:rPr>
      </w:pPr>
      <w:r>
        <w:rPr>
          <w:rFonts w:hint="eastAsia"/>
          <w:b/>
          <w:sz w:val="28"/>
          <w:szCs w:val="28"/>
        </w:rPr>
        <w:t>3.5.2.1相似联想</w:t>
      </w:r>
    </w:p>
    <w:p>
      <w:pPr>
        <w:adjustRightInd w:val="0"/>
        <w:spacing w:line="360" w:lineRule="auto"/>
        <w:ind w:firstLine="420" w:firstLineChars="200"/>
        <w:rPr>
          <w:rFonts w:hint="eastAsia"/>
          <w:szCs w:val="21"/>
        </w:rPr>
      </w:pPr>
      <w:r>
        <w:rPr>
          <w:rFonts w:hint="eastAsia"/>
          <w:szCs w:val="21"/>
        </w:rPr>
        <w:t>相似联想是以性质上的相似关系为线索，由一事物想到与该事物相类似的事物的思维过程。</w:t>
      </w:r>
    </w:p>
    <w:p>
      <w:pPr>
        <w:adjustRightInd w:val="0"/>
        <w:spacing w:line="360" w:lineRule="auto"/>
        <w:ind w:firstLine="420" w:firstLineChars="200"/>
        <w:rPr>
          <w:rFonts w:hint="eastAsia"/>
          <w:szCs w:val="21"/>
        </w:rPr>
      </w:pPr>
      <w:r>
        <w:rPr>
          <w:rFonts w:hint="eastAsia"/>
          <w:szCs w:val="21"/>
        </w:rPr>
        <w:t>广东省海康菜品公司的科研工作者，经多年研究实验，培育出人工牛黄。他们在研究中发现，牛黄是由于牛胆囊里混进了异物，以它为核心，周围凝集了许多胆脏的分泌物，日积月累，逐渐形成了胆结石。人工牛黄的培育是他们由河蚌育珠产生相似联想而得来的，既然河蚌经过人工插片能育出奇光异彩的珍珠来，那么，也可以给牛接种异物，培育世上少有的牛黄。于是，他们选择丧失役用价值的菜牛做实验，在牛的胆囊里埋进异物。经过一年左右，他们从牛的胆囊里取出的结石与天然牛黄一样。他们的联想思维过程是：已知牛黄和珍珠在一些属性上相同，都是动物体内混进异物，然后以异物为核心，周围凝集了许多动物的分泌物，逐渐形成的；又知珍珠可以通过在河蚌体内进行人工插片培育出来，从而推知，给牛接种异物，也应该培育出牛黄。</w:t>
      </w:r>
    </w:p>
    <w:p>
      <w:pPr>
        <w:adjustRightInd w:val="0"/>
        <w:spacing w:line="360" w:lineRule="auto"/>
        <w:ind w:firstLine="420" w:firstLineChars="200"/>
        <w:rPr>
          <w:rFonts w:hint="eastAsia"/>
          <w:szCs w:val="21"/>
        </w:rPr>
      </w:pPr>
      <w:r>
        <w:rPr>
          <w:rFonts w:hint="eastAsia"/>
          <w:szCs w:val="21"/>
        </w:rPr>
        <w:t>法国著名的生理学家德巴赫，他曾为研究动物机体同感染作抗争的机制问题伤透脑筋。一次，他仔细观察海盘车的透明幼虫，并把几根蔷薇刺向一堆幼虫扔去。结果那些幼虫马上把蔷薇刺包围起来，并一个个地加以“吞食”。这个意外的发现使德巴赫联想到自己在挑出扎进手指中的刺尖时的情景：刺尖断留在肌肉里一时取不出来，而过了几天，刺尖却奇迹般地在肌肉里消失了。这种刺尖突然消失的现象成为一个谜，一直困扰着他。直到现在他才领悟到，这是由于当刺扎进了手指时，白血球就会把它包围起来，然后把它吞噬掉。这样就产生了“细胞的吞噬作用”这一重要理论，它表明在高等动物和人体的内部都存在着细胞吞食现象，当机体发生炎症时，在这种现象的作用下，机体得到了保护。</w:t>
      </w:r>
    </w:p>
    <w:p>
      <w:pPr>
        <w:tabs>
          <w:tab w:val="left" w:pos="360"/>
          <w:tab w:val="left" w:pos="540"/>
        </w:tabs>
        <w:adjustRightInd w:val="0"/>
        <w:spacing w:line="360" w:lineRule="auto"/>
        <w:ind w:firstLine="420" w:firstLineChars="200"/>
        <w:rPr>
          <w:rFonts w:hint="eastAsia"/>
          <w:szCs w:val="21"/>
        </w:rPr>
      </w:pPr>
      <w:r>
        <w:rPr>
          <w:rFonts w:hint="eastAsia"/>
          <w:szCs w:val="21"/>
        </w:rPr>
        <w:t>目前世界上的爆破技术，能将一幢高层建筑炸成粉末，同时又不影响旁边的其他建筑物。医学家们由此联想到了医治病人的肾结石。他们经过精确的计算，把炸药的分量小到恰好能炸碎病人肾脏里的结石，而又不影响人的肾脏本身。这种在医学上被称为微爆破技术的治疗手段，为众多肾结石病人解除了病痛。</w:t>
      </w:r>
    </w:p>
    <w:p>
      <w:pPr>
        <w:adjustRightInd w:val="0"/>
        <w:spacing w:line="360" w:lineRule="auto"/>
        <w:ind w:firstLine="420" w:firstLineChars="200"/>
        <w:rPr>
          <w:rFonts w:hint="eastAsia"/>
          <w:szCs w:val="21"/>
        </w:rPr>
      </w:pPr>
      <w:r>
        <w:rPr>
          <w:rFonts w:hint="eastAsia"/>
          <w:szCs w:val="21"/>
        </w:rPr>
        <w:t>仿生学的建立，是联想思维在研究自然现象中的应用，有很多的发明创造都和联想思维直接相关。在实践中，联想思维作为一种发现的方法，很早以来就为人们所利用。例如，人们看到鱼在水中游来游去，便加以模仿，先是用木材仿照鱼的体形做成船体，继而仿照鱼的胸鳍和尾鳍，制成了双桨和单橹，因而取得了水上行动的自由，然后才从古代的独木舟逐步发展到了今天的现代化船舶。在茫茫的雪原上，由于雪地上摩擦力太小，车轮只能不断地空转，前进极为困难，可生活在冰天雪地的南极企鹅，由于它早已适应了这种生活环境，只要扑倒在地，把肚子贴在雪地表面上，蹬动起作为滑雪杖的双脚，就能以每小时达三十公里的速度滑行前进，人们由此得到启示，从而设计并制造出了一种“极地越野汽车”，它用宽阔的底部贴在雪上，用转动的“轮勺”扒雪前进，行驶的速度每小时可达五十公里。其他，如仿照沙漠地区袋鼠跳跃前进的运动方式，人们研制出无轮汽车——跳跃机；模仿尺蠖一屈一伸前进的方式，设计了一种带有行走部分的轻型坦克；人们受到蝙蝠夜间可以在密如蜂网的障碍物中准确穿行并捕到食物的启发，而发明了雷达。</w:t>
      </w:r>
    </w:p>
    <w:p>
      <w:pPr>
        <w:adjustRightInd w:val="0"/>
        <w:spacing w:line="360" w:lineRule="auto"/>
        <w:ind w:firstLine="422" w:firstLineChars="150"/>
        <w:rPr>
          <w:rFonts w:hint="eastAsia"/>
          <w:b/>
          <w:sz w:val="28"/>
          <w:szCs w:val="28"/>
        </w:rPr>
      </w:pPr>
      <w:r>
        <w:rPr>
          <w:rFonts w:hint="eastAsia"/>
          <w:b/>
          <w:sz w:val="28"/>
          <w:szCs w:val="28"/>
        </w:rPr>
        <w:t>3.5.2.2伴生联想</w:t>
      </w:r>
    </w:p>
    <w:p>
      <w:pPr>
        <w:adjustRightInd w:val="0"/>
        <w:spacing w:line="360" w:lineRule="auto"/>
        <w:ind w:firstLine="420" w:firstLineChars="200"/>
        <w:rPr>
          <w:rFonts w:hint="eastAsia"/>
          <w:szCs w:val="21"/>
        </w:rPr>
      </w:pPr>
      <w:r>
        <w:rPr>
          <w:rFonts w:hint="eastAsia"/>
          <w:szCs w:val="21"/>
        </w:rPr>
        <w:t>伴生联想是由一事物想到与该事物在空间上或时间上相接近的事物的思维过程。例如，由埃菲尔铁塔想到美国的帝国大厦，由贝多芬想到莫扎特，由衣服想到床单，由火柴想到打火机，由篮球想到气球，由相片想到油画这是空间联想。由日落想到傍晚，由摩擦想到生热，由堵车想到迟到，由下雪想到路滑，由台风想到房塌这是时间联想。</w:t>
      </w:r>
    </w:p>
    <w:p>
      <w:pPr>
        <w:adjustRightInd w:val="0"/>
        <w:spacing w:line="360" w:lineRule="auto"/>
        <w:ind w:firstLine="420" w:firstLineChars="200"/>
        <w:rPr>
          <w:rFonts w:hint="eastAsia"/>
          <w:szCs w:val="21"/>
        </w:rPr>
      </w:pPr>
      <w:r>
        <w:rPr>
          <w:rFonts w:hint="eastAsia"/>
          <w:szCs w:val="21"/>
        </w:rPr>
        <w:t>德国气象学家魏格纳提出著名的大陆漂移假说所运用的接近联想，也是既包括空间接近联想，也包括时间接近联想。有一次，他卧病在床，一遍又一遍地看到墙上挂着的一幅世界地图，他发现，在大西洋两岸，非洲西部的海岸线和南美洲东部的海岸线正好彼此吻合，这使他逐步形成了这样的联想：在空间上，它们原是连在一起的同一块大陆；在时间上，它们是长期逐渐演变的结果。后来经过长时间的研究，他在1915年出版了《大陆与海洋的起源》一书，以多门学科的丰富知识和资料，对他自己提出的“大陆漂移说”进行了广泛的论证。他设想地球原来只有一块陆地，即所谓“泛大陆”，它的周围全是海洋。由于天体的引力和地球自转所产生的离心力，使这块大陆后来分裂成了许多块。这些大陆块就像冰块浮在水面上一样，逐渐地漂移、分开，越漂越远，后来其中一块不断向西移动便形成了现在的美洲，美洲与现在的欧洲之间就形成了大西洋。现在的非洲有一半脱离“泛大陆”后向东移动，在漂流过程中，它的南端沿顺时针方向略有扭动，于是逐渐同印巴次大陆分离，在它们之间便形成了印度洋；而漂移出来的部分便成了现在的南极洲和大洋洲。魏格纳提出的这一假说，对研究地球的演变是有极其重要的意义的。</w:t>
      </w:r>
    </w:p>
    <w:p>
      <w:pPr>
        <w:adjustRightInd w:val="0"/>
        <w:spacing w:line="360" w:lineRule="auto"/>
        <w:ind w:firstLine="422" w:firstLineChars="150"/>
        <w:rPr>
          <w:rFonts w:hint="eastAsia"/>
          <w:b/>
          <w:sz w:val="28"/>
          <w:szCs w:val="28"/>
        </w:rPr>
      </w:pPr>
      <w:r>
        <w:rPr>
          <w:rFonts w:hint="eastAsia"/>
          <w:b/>
          <w:sz w:val="28"/>
          <w:szCs w:val="28"/>
        </w:rPr>
        <w:t>3.5.2.3对比联想</w:t>
      </w:r>
    </w:p>
    <w:p>
      <w:pPr>
        <w:adjustRightInd w:val="0"/>
        <w:spacing w:line="360" w:lineRule="auto"/>
        <w:ind w:firstLine="420" w:firstLineChars="200"/>
        <w:rPr>
          <w:rFonts w:hint="eastAsia"/>
          <w:szCs w:val="21"/>
        </w:rPr>
      </w:pPr>
      <w:r>
        <w:rPr>
          <w:rFonts w:hint="eastAsia"/>
          <w:szCs w:val="21"/>
        </w:rPr>
        <w:t>对比联想是指通过事物之间互相矛盾或互相反对的关系进行的联想。例如，由冷想到热，由扩大想到缩小，由集中想到分散，由快想到慢，由圆想到扁等。对比联想是以矛盾着的双方的互相排斥的对立属性为基础的。万事万物中存在着对立的双方，在自然界中，吸引和排斥、化合和化分、凝聚与扩散、裂变与聚变、同化与异化、遗传与变异等等；在社会领域中，市场上的竞争、战场上的厮杀、学术上的争鸣、看法上的争议、批评与自我批评等都是相互对立的。</w:t>
      </w:r>
    </w:p>
    <w:p>
      <w:pPr>
        <w:adjustRightInd w:val="0"/>
        <w:spacing w:line="360" w:lineRule="auto"/>
        <w:ind w:firstLine="420" w:firstLineChars="200"/>
        <w:rPr>
          <w:rFonts w:hint="eastAsia"/>
          <w:szCs w:val="21"/>
        </w:rPr>
      </w:pPr>
      <w:r>
        <w:rPr>
          <w:rFonts w:hint="eastAsia"/>
          <w:szCs w:val="21"/>
        </w:rPr>
        <w:t>《易经》以阴阳的变化来解释世界，并称“一阴一阳谓之道”，这就把阴阳的矛盾看成是变化发展的根本之道。中国哲学家历来认为，“万物莫不有对”。春秋末晋国太史史墨提出“物生有两”。</w:t>
      </w:r>
    </w:p>
    <w:p>
      <w:pPr>
        <w:adjustRightInd w:val="0"/>
        <w:spacing w:line="360" w:lineRule="auto"/>
        <w:ind w:firstLine="420" w:firstLineChars="200"/>
        <w:rPr>
          <w:rFonts w:hint="eastAsia"/>
          <w:szCs w:val="21"/>
        </w:rPr>
      </w:pPr>
      <w:r>
        <w:rPr>
          <w:rFonts w:hint="eastAsia"/>
          <w:szCs w:val="21"/>
        </w:rPr>
        <w:t>老子在《道德经》中提出了关于有无、阴阳、大小、强弱、静躁、正反、生死、存亡、兴废、美丑、善恶、攻守、治乱、古今等一系列相反相成的概念。在尔后的发展中，中国哲学对矛盾的认识达到了很高的水平。王安石说，万物“皆各有耦”、“耦之中又有耦 。朱熹认为，万物“无独必有对”，“万物皆有两端”，不仅任何事物都存在着“对”，而且“独中又自有对”。“反者道之动”、“相反相成”、“一物两体”、，“阴阳大化”、“一分为二”、“合二而一”等等，都是中国传统哲学对矛盾观念极其深刻的理解和表述。</w:t>
      </w:r>
    </w:p>
    <w:p>
      <w:pPr>
        <w:adjustRightInd w:val="0"/>
        <w:spacing w:line="360" w:lineRule="auto"/>
        <w:ind w:firstLine="420" w:firstLineChars="200"/>
        <w:rPr>
          <w:rFonts w:hint="eastAsia"/>
          <w:szCs w:val="21"/>
        </w:rPr>
      </w:pPr>
      <w:r>
        <w:rPr>
          <w:rFonts w:hint="eastAsia"/>
          <w:szCs w:val="21"/>
        </w:rPr>
        <w:t>我国诗人王维写过这样的名句：“大漠孤烟直，长河落日圆。”句子中所描写的景象都是常见的。而王维从“直的孤烟”，通过对比联想，想到了“圆的落日”，把它们组合在一起，便构成了一幅富有诗情画意的动人景象。</w:t>
      </w:r>
    </w:p>
    <w:p>
      <w:pPr>
        <w:adjustRightInd w:val="0"/>
        <w:spacing w:line="360" w:lineRule="auto"/>
        <w:ind w:firstLine="420" w:firstLineChars="200"/>
        <w:rPr>
          <w:rFonts w:hint="eastAsia"/>
          <w:szCs w:val="21"/>
        </w:rPr>
      </w:pPr>
      <w:r>
        <w:rPr>
          <w:rFonts w:hint="eastAsia"/>
          <w:szCs w:val="21"/>
        </w:rPr>
        <w:t>在学习数理化知识时，也同样可以运用对比联想以帮助理解和记忆，把那些互相对立的定理、公式和规律归纳在一起学习。比如遇到正数和负数，实数和虚数，乘方和开方，微分和积分等相对立的概念，就可以进行对比联想。又如在记忆圆锥曲线时，采用对比联想法去理解和记忆，与椭圆双曲线和抛物线的定义、方程、图形、焦点、顶点、对称轴离心率等性质相对比，效果相对会好一些。</w:t>
      </w:r>
    </w:p>
    <w:p>
      <w:pPr>
        <w:adjustRightInd w:val="0"/>
        <w:spacing w:line="360" w:lineRule="auto"/>
        <w:ind w:firstLine="422" w:firstLineChars="150"/>
        <w:rPr>
          <w:rFonts w:hint="eastAsia"/>
          <w:b/>
          <w:sz w:val="28"/>
          <w:szCs w:val="28"/>
        </w:rPr>
      </w:pPr>
      <w:r>
        <w:rPr>
          <w:rFonts w:hint="eastAsia"/>
          <w:b/>
          <w:sz w:val="28"/>
          <w:szCs w:val="28"/>
        </w:rPr>
        <w:t>3.5.2.4因果联想</w:t>
      </w:r>
    </w:p>
    <w:p>
      <w:pPr>
        <w:adjustRightInd w:val="0"/>
        <w:spacing w:line="360" w:lineRule="auto"/>
        <w:ind w:firstLine="420" w:firstLineChars="200"/>
        <w:rPr>
          <w:rFonts w:hint="eastAsia"/>
          <w:szCs w:val="21"/>
        </w:rPr>
      </w:pPr>
      <w:r>
        <w:rPr>
          <w:rFonts w:hint="eastAsia"/>
          <w:szCs w:val="21"/>
        </w:rPr>
        <w:t>因果联想是以事物间的因果关系为线索，由一事物联想到另一事物的思维过程。</w:t>
      </w:r>
    </w:p>
    <w:p>
      <w:pPr>
        <w:adjustRightInd w:val="0"/>
        <w:spacing w:line="360" w:lineRule="auto"/>
        <w:ind w:firstLine="420" w:firstLineChars="200"/>
        <w:rPr>
          <w:rFonts w:hint="eastAsia"/>
          <w:szCs w:val="21"/>
        </w:rPr>
      </w:pPr>
      <w:r>
        <w:rPr>
          <w:rFonts w:hint="eastAsia"/>
          <w:szCs w:val="21"/>
        </w:rPr>
        <w:t>因果联想是以事物之间的因果联系为基础的。世界上任何一个现象的产生都是有原因的，或者说，任何一个现象都是由于一定的原因而产生的结果。在自然界和社会中，无论什么现象，都是由另一个或另一些现象所引起的，而无论什么现象，也都会引起另一个或另一些现象。引起某种现象产生的现象就是原因，由其他现象所引起的现象就是结果。例如，机械运动通过摩擦、碰撞转化为热、光、电等现象，这里摩擦、碰撞的机械运动是原因，热、光、电等现象就是结果。风吹草动，风吹是原因，草动是结果；熟能生巧，熟是原因，巧是结果。地球的自转引起了昼夜的交替，地球绕太阳运转产生了春夏秋冬四季的变化。地球的自转和昼夜交替之间，地球绕太阳运转和四季的变化之间就是因果联系。两个现象之间只要具有决定和被决定，引起和被引起的关系，它们之间就存在着因果联系，只要是因果联系，那么这两个现象之间就一定是一种决定和被决定、引起和被引起的关系。澳大利亚种植甘蔗的人们在收获时，发现了有一批甘蔗的产量意外地提高了50%，原因是种甘蔗前一个月有一些水泥洒落在这里，经过反复研究，发现正是水泥中的硅酸钙使这片酸性土地得到了改良，提高了甘蔗产量，于是创造出了水泥肥料。</w:t>
      </w:r>
    </w:p>
    <w:p>
      <w:pPr>
        <w:adjustRightInd w:val="0"/>
        <w:spacing w:line="360" w:lineRule="auto"/>
        <w:ind w:firstLine="422" w:firstLineChars="150"/>
        <w:rPr>
          <w:rFonts w:hint="eastAsia"/>
          <w:b/>
          <w:sz w:val="28"/>
          <w:szCs w:val="28"/>
        </w:rPr>
      </w:pPr>
      <w:r>
        <w:rPr>
          <w:rFonts w:hint="eastAsia"/>
          <w:b/>
          <w:sz w:val="28"/>
          <w:szCs w:val="28"/>
        </w:rPr>
        <w:t>3.5.3想像思维的含义</w:t>
      </w:r>
    </w:p>
    <w:p>
      <w:pPr>
        <w:adjustRightInd w:val="0"/>
        <w:spacing w:line="360" w:lineRule="auto"/>
        <w:ind w:firstLine="420" w:firstLineChars="200"/>
        <w:rPr>
          <w:rFonts w:hint="eastAsia"/>
          <w:szCs w:val="21"/>
        </w:rPr>
      </w:pPr>
      <w:r>
        <w:rPr>
          <w:rFonts w:hint="eastAsia"/>
          <w:szCs w:val="21"/>
        </w:rPr>
        <w:t>想像思维是指思维主体对感知的事物和材料进行新的构建而创造出新形象的思维过程。即从保存在记忆中的表象出发，把这些表象以不同的方式组合起来，形成新的形象或构想的一种思维过程。也就是人们将过去经验中已形成的一些暂时联系进行新的组合，形成新的形象。它是人类特有的对客观世界的一种反映形式。</w:t>
      </w:r>
    </w:p>
    <w:p>
      <w:pPr>
        <w:adjustRightInd w:val="0"/>
        <w:spacing w:line="360" w:lineRule="auto"/>
        <w:ind w:firstLine="420" w:firstLineChars="200"/>
        <w:rPr>
          <w:rFonts w:hint="eastAsia"/>
          <w:szCs w:val="21"/>
        </w:rPr>
      </w:pPr>
      <w:r>
        <w:rPr>
          <w:rFonts w:hint="eastAsia"/>
          <w:szCs w:val="21"/>
        </w:rPr>
        <w:t>想像具有较少的约束力，在想像中，人们既可以从现在回溯人类的远古时代，又可以从远古时代而想到遥远的未来；既可以在想像中飞离地球进入银河系中的任何一个星球，又可以从一个星球转移到另一个星球。</w:t>
      </w:r>
    </w:p>
    <w:p>
      <w:pPr>
        <w:adjustRightInd w:val="0"/>
        <w:spacing w:line="360" w:lineRule="auto"/>
        <w:ind w:firstLine="420" w:firstLineChars="200"/>
        <w:rPr>
          <w:rFonts w:hint="eastAsia"/>
          <w:szCs w:val="21"/>
        </w:rPr>
      </w:pPr>
      <w:r>
        <w:rPr>
          <w:rFonts w:hint="eastAsia"/>
          <w:szCs w:val="21"/>
        </w:rPr>
        <w:t>郭沫若同志在《科学的春天》一文中说：“科学是讲求实际的。科学是老老实实的学问，来不得半点虚假，需要付出艰巨的劳动。同时，科学也需要创造，需要幻想，有幻想才能打破传统的束缚，才能发展科学。科学工作者们，请你们不要把幻想让诗人独占了。嫦娥奔月、龙宫探宝、《封神演义》上的许多幻想，通过科学，今天都变成了现实。”这里，郭老所讲到的“幻想”即是想像。</w:t>
      </w:r>
    </w:p>
    <w:p>
      <w:pPr>
        <w:adjustRightInd w:val="0"/>
        <w:spacing w:line="360" w:lineRule="auto"/>
        <w:ind w:firstLine="420" w:firstLineChars="200"/>
        <w:rPr>
          <w:rFonts w:hint="eastAsia"/>
          <w:szCs w:val="21"/>
        </w:rPr>
      </w:pPr>
      <w:r>
        <w:rPr>
          <w:rFonts w:hint="eastAsia"/>
          <w:szCs w:val="21"/>
        </w:rPr>
        <w:t>法拉第把孤立的电现象和磁现象联系起来想像，发现了电磁感应现象；又根据电磁感应现象构建出发电机新模型并发明了世界上第一台发电机。“现代火箭之父”齐奥尔科夫斯基从奔驰的火车，想像出实现航天飞行的理想客体是“火箭列车”。富尔顿首先通过“想像的眼睛”看见在大洋里航行的帆船，并构建出理想客体——汽船模型，通向了发明汽船之路。莱特兄弟也是用“想像的眼睛”看见了空中飞翔的鸟儿，构建出理想客体——飞机模型，从而通向发明飞机之路。马可尼用“想像的眼睛”看见了千万里通讯的情景，构想出理想客体——无线电模型，通向了发明无线电之路。爱因斯坦用“想像的眼睛”直觉到一个人“追光”的情景，构想出“追光’思想实验，通向了创立狭义相对论之路。</w:t>
      </w:r>
    </w:p>
    <w:p>
      <w:pPr>
        <w:adjustRightInd w:val="0"/>
        <w:spacing w:line="360" w:lineRule="auto"/>
        <w:ind w:firstLine="420" w:firstLineChars="200"/>
        <w:rPr>
          <w:rFonts w:hint="eastAsia"/>
          <w:szCs w:val="21"/>
        </w:rPr>
      </w:pPr>
      <w:r>
        <w:rPr>
          <w:rFonts w:hint="eastAsia"/>
          <w:szCs w:val="21"/>
        </w:rPr>
        <w:t>想像是以感性思维为基础的。感性认识属于对事物的现象、事物的各个片面、事物的外部联系的认识。感性认识包括感觉、知觉和表象三种基本的心理反映形式。感觉是通过人的各种感觉器官对事物的个别属性和特性的反映，是意识和外部世界的直接联系；知觉是多种感觉组合而成的整体，它能够反映出对象的具有可感性质的整体性结构和特性；表象是大脑对过去感觉和知觉的回忆和再现，是曾经作用于人的感觉器官的那些客观对象的形象的再现和重组。如果说感觉和知觉是客体的刺激直接作用于主体的感觉器官而在人脑中形成的感性映象，那么，表象则是客体的刺激消失后保留在记忆中的感性映象，而且这种映象既可能是原有客观对象形象的再现，也可能是对原有客观对象形象的分解和重组。即感觉、知觉反映当前事物的形象，记忆反映过去感知的事物的形象，想像则反映未曾经历过的或现实中不存在的事物的形象。</w:t>
      </w:r>
    </w:p>
    <w:p>
      <w:pPr>
        <w:adjustRightInd w:val="0"/>
        <w:spacing w:line="360" w:lineRule="auto"/>
        <w:ind w:firstLine="420" w:firstLineChars="200"/>
        <w:rPr>
          <w:rFonts w:hint="eastAsia"/>
          <w:szCs w:val="21"/>
        </w:rPr>
      </w:pPr>
      <w:r>
        <w:rPr>
          <w:rFonts w:hint="eastAsia"/>
          <w:szCs w:val="21"/>
        </w:rPr>
        <w:t>想像又是与理性思维联系在一起：判断有助于使想像保持正确的方向，而想像则有助于明确判断；分析可以增强想像；提高想像的效果，而想像又可以对分析起引导和示向作用。想像如奔马，判断如缰绳。美国科学幻想小说作家坎贝尔说：优秀的科学幻想作家应该是个“放风筝”的能手。幻想就如风筝，飞得越高越好，但不能离开手中的线。手中的线就是科学。法国启蒙思想家伏尔泰说，合理的想像只有跟深锐的判断力一道才能发挥作用。歌德说过：“有想像力而没有鉴别力是世界上最可怕的事情。”他还说过：“想像超过感觉之上而又为感觉所吸引。但是想像一发觉向上还有理性，就牢牢地依贴着这个最高的领导者……，它越和理性结合，就越高贵。”</w:t>
      </w:r>
    </w:p>
    <w:p>
      <w:pPr>
        <w:adjustRightInd w:val="0"/>
        <w:spacing w:line="360" w:lineRule="auto"/>
        <w:ind w:firstLine="422" w:firstLineChars="150"/>
        <w:rPr>
          <w:rFonts w:hint="eastAsia"/>
          <w:b/>
          <w:sz w:val="28"/>
          <w:szCs w:val="28"/>
        </w:rPr>
      </w:pPr>
      <w:r>
        <w:rPr>
          <w:rFonts w:hint="eastAsia"/>
          <w:b/>
          <w:sz w:val="28"/>
          <w:szCs w:val="28"/>
        </w:rPr>
        <w:t>3.5.4想像思维的分类</w:t>
      </w:r>
    </w:p>
    <w:p>
      <w:pPr>
        <w:adjustRightInd w:val="0"/>
        <w:spacing w:line="360" w:lineRule="auto"/>
        <w:ind w:firstLine="420" w:firstLineChars="200"/>
        <w:rPr>
          <w:rFonts w:hint="eastAsia"/>
          <w:szCs w:val="21"/>
        </w:rPr>
      </w:pPr>
      <w:r>
        <w:rPr>
          <w:rFonts w:hint="eastAsia"/>
          <w:szCs w:val="21"/>
        </w:rPr>
        <w:t>想像可分为填充想像、纯化想像、预示想像、组合想像。</w:t>
      </w:r>
    </w:p>
    <w:p>
      <w:pPr>
        <w:adjustRightInd w:val="0"/>
        <w:spacing w:line="360" w:lineRule="auto"/>
        <w:ind w:firstLine="562" w:firstLineChars="200"/>
        <w:rPr>
          <w:rFonts w:hint="eastAsia"/>
          <w:szCs w:val="21"/>
        </w:rPr>
      </w:pPr>
      <w:r>
        <w:rPr>
          <w:rFonts w:hint="eastAsia"/>
          <w:b/>
          <w:sz w:val="28"/>
          <w:szCs w:val="28"/>
        </w:rPr>
        <w:t>3.5.4.1填充想像</w:t>
      </w:r>
    </w:p>
    <w:p>
      <w:pPr>
        <w:adjustRightInd w:val="0"/>
        <w:spacing w:line="360" w:lineRule="auto"/>
        <w:ind w:firstLine="420" w:firstLineChars="200"/>
        <w:rPr>
          <w:rFonts w:hint="eastAsia"/>
          <w:szCs w:val="21"/>
        </w:rPr>
      </w:pPr>
      <w:r>
        <w:rPr>
          <w:rFonts w:hint="eastAsia"/>
          <w:szCs w:val="21"/>
        </w:rPr>
        <w:t>填充想像是指在仅仅认识了某事物的某些组成部分或某些发展环节的情况下，在头脑中对该事物的其他组成部分或其他的发展环节加以充实、填补，而构成一个完整的事物形象的发展过程。填充想像不拘泥于现有的实际材料，而是一种对实际材料的“超越、突破”，对未知对象的性质及其未来的猜测。医生根据患者的某些症状，就能推断出他的其他症状；古生物学家根据一具古生物的化石就能推断出古生物的原有形态；人们看到了桌子的一部分，就能想像出整张桌子的形象和结构；看到了设计蓝图，就能想像出将要耸立的建筑物；听到了目击者提供的某些情况，就能想像出罪犯的模样。这些都是利用了填充想像。</w:t>
      </w:r>
    </w:p>
    <w:p>
      <w:pPr>
        <w:adjustRightInd w:val="0"/>
        <w:spacing w:line="360" w:lineRule="auto"/>
        <w:ind w:firstLine="420" w:firstLineChars="200"/>
        <w:rPr>
          <w:rFonts w:hint="eastAsia"/>
          <w:szCs w:val="21"/>
        </w:rPr>
      </w:pPr>
      <w:r>
        <w:rPr>
          <w:rFonts w:hint="eastAsia"/>
          <w:szCs w:val="21"/>
        </w:rPr>
        <w:t>亚里士多德通过月牙上的弧形阴影联想到地球可能是圆形的，他就是将这个弧形阴影加以延伸和改造，用一个想像中的球形物填补于其中而天衣无缝，从而获得这一预见的。正因如此，列宁曾高度评价过想像在科学创造中的重要作用，他认为“幻想是极其可贵的品质”。想像不仅对于提出科学假说和新的科学概念具有重要作用，而且也是“思维实验”和“模型方法”的重要手段。思维实验可以使人们摆脱技术条件的限制，对假定条件下可能出现的现象和过程进行想像，勾画出可能出现的图景。如经典力学的奠基人伽利略曾想像：在一个比冰还要光滑的磨擦系数等于零的平面上，一小球一旦进入运动状态，且不施加任何外力时，它将无休止地运动下去。牛顿在这个思维实验基础上总结出了著名的惯性定律。爱因斯坦创立相对论，也首先是从想像光速运动的“思维实验”开始的。在科学研究中，任何一个理想模型的构思，都不能没有想像。</w:t>
      </w:r>
    </w:p>
    <w:p>
      <w:pPr>
        <w:adjustRightInd w:val="0"/>
        <w:spacing w:line="360" w:lineRule="auto"/>
        <w:ind w:firstLine="420" w:firstLineChars="200"/>
        <w:rPr>
          <w:rFonts w:hint="eastAsia"/>
          <w:szCs w:val="21"/>
        </w:rPr>
      </w:pPr>
      <w:r>
        <w:rPr>
          <w:rFonts w:hint="eastAsia"/>
          <w:szCs w:val="21"/>
        </w:rPr>
        <w:t>在19 世纪末之前，物理学家只知道原子里有带正电荷的粒子和带负电荷的粒子，却不了解原子的内部是个什么样子。因为原子太小，以当时的技术手段，用实验的方法还不可能弄清楚它的内部结构。是填充想像思维法助了物理学家一臂之力，最终研究出了原子的内部结构。19世纪末20世纪初，物理学家们通过填充想像，建立了多种原子结构模型。其中汤姆逊的葡萄干面包模型和卢瑟福的太阳系模型算是最合理的模型。汤姆逊对原子的想像是：带负电荷的粒子，有如葡萄干一般，镶嵌在带正电荷的粒子所构成的现状实体内，它就像一个没有空隙的面包；卢瑟福把原子想像为：带负电荷的粒子，像行星围绕太阳一样，围绕着带正电荷的、占据原子质量绝大部分的原子核旋转。</w:t>
      </w:r>
    </w:p>
    <w:p>
      <w:pPr>
        <w:adjustRightInd w:val="0"/>
        <w:spacing w:line="360" w:lineRule="auto"/>
        <w:ind w:firstLine="420" w:firstLineChars="200"/>
        <w:rPr>
          <w:rFonts w:hint="eastAsia"/>
          <w:szCs w:val="21"/>
        </w:rPr>
      </w:pPr>
      <w:r>
        <w:rPr>
          <w:rFonts w:hint="eastAsia"/>
          <w:szCs w:val="21"/>
        </w:rPr>
        <w:t>“深山藏古寺”，要求画者画出这个古寺是“藏”在深山里的。在画画之前，应先在头脑里进行充填想像：想像山里有一座庙，它建在山中某个僻静的深处，从远处看，或从正面看，是看不出来的。但又要让人能从画面上知道这座山里有庙。这该怎么画呢？有的人画了一个和尚挑着一桶水往山里走去；有的人则只画出在一个山峰上飘扬着寺里所挂的旗幡，……这里不但画者要善于进行充填想像，才能画好；欣赏者也得具有充填想像能力，才能领悟到艺术构思的巧妙与艺术表现的含蓄。</w:t>
      </w:r>
    </w:p>
    <w:p>
      <w:pPr>
        <w:adjustRightInd w:val="0"/>
        <w:spacing w:line="360" w:lineRule="auto"/>
        <w:ind w:firstLine="422" w:firstLineChars="150"/>
        <w:rPr>
          <w:rFonts w:hint="eastAsia"/>
          <w:b/>
          <w:sz w:val="28"/>
          <w:szCs w:val="28"/>
        </w:rPr>
      </w:pPr>
      <w:r>
        <w:rPr>
          <w:rFonts w:hint="eastAsia"/>
          <w:b/>
          <w:sz w:val="28"/>
          <w:szCs w:val="28"/>
        </w:rPr>
        <w:t>3.5.4.2纯化想像</w:t>
      </w:r>
    </w:p>
    <w:p>
      <w:pPr>
        <w:adjustRightInd w:val="0"/>
        <w:spacing w:line="360" w:lineRule="auto"/>
        <w:ind w:firstLine="420" w:firstLineChars="200"/>
        <w:rPr>
          <w:rFonts w:hint="eastAsia"/>
          <w:szCs w:val="21"/>
        </w:rPr>
      </w:pPr>
      <w:r>
        <w:rPr>
          <w:rFonts w:hint="eastAsia"/>
          <w:szCs w:val="21"/>
        </w:rPr>
        <w:t>纯化想像是指在大脑中暂时抛开事物的某些方面以及与所考察事物无关或关系不大的事物的因素或现象，而构成深刻反映事物本质的单纯化、简单化、理想化的形象。借助想像，人们可以思考客观世界所没有的或不可能看到的东西。比如在现实生活中，找不到没有大小的“点”、没有粗细的“线”、没有厚薄的“面”，但是这些在头脑中却可以想像出来，由此几何学中“点”、“线”、“面”的概念便应运而生了。</w:t>
      </w:r>
    </w:p>
    <w:p>
      <w:pPr>
        <w:adjustRightInd w:val="0"/>
        <w:spacing w:line="360" w:lineRule="auto"/>
        <w:ind w:firstLine="420" w:firstLineChars="200"/>
        <w:rPr>
          <w:rFonts w:hint="eastAsia"/>
          <w:szCs w:val="21"/>
        </w:rPr>
      </w:pPr>
      <w:r>
        <w:rPr>
          <w:rFonts w:hint="eastAsia"/>
          <w:szCs w:val="21"/>
        </w:rPr>
        <w:t>客观世界的事物是错综复杂、千姿百态、千变万化的，事物的本质和规律往往被形形色色的表面现象所掩盖，甚至会被许多假象所掩盖，真假交织，鱼龙混杂；同时，事物又总是处在与其他事物的千丝万缕的联系之中。为了透过现象看本质，更好地认识事物的本质和规律，常常要撇开研究对象的复杂多变的实际面貌，撒开它与其他事物的千丝万缕、错综复杂的联系，而在头脑中将它们简单化、单纯化、理想化。例如，苹果落地、房屋倒塌、河水流动、飞机坠落、卫星遨游、陨石降落、海潮汹涌澎湃、流星划过长空、地球绕日旋转、太阳东升西落、星系演化发展、黑洞现象形成，等等，这些众多现象的表现形态可谓多姿多态、千差万别，可我们可以将这些现象，单纯化抽象出它们共同的本质，即引力的作用。再如，为了弄清楚人体经络的分布，在思考时可以把人的骨骼、血液、内脏等部分全都舍弃掉，而想像出纯粹由经络构成的“人”。这样“纯化”以后的人，虽然不再是有血有肉的活生生的、真实的人，但它却能帮助我们更好地弄清人体的经络分布的情况。</w:t>
      </w:r>
    </w:p>
    <w:p>
      <w:pPr>
        <w:adjustRightInd w:val="0"/>
        <w:spacing w:line="360" w:lineRule="auto"/>
        <w:ind w:firstLine="420" w:firstLineChars="200"/>
        <w:rPr>
          <w:rFonts w:hint="eastAsia"/>
          <w:szCs w:val="21"/>
        </w:rPr>
      </w:pPr>
      <w:r>
        <w:rPr>
          <w:rFonts w:hint="eastAsia"/>
          <w:szCs w:val="21"/>
        </w:rPr>
        <w:t>法国工程师卡诺于1824年想像过一部理想化的蒸汽机。通过对理想化蒸汽机的研究，卡诺深刻地抽象和概括出了具体的蒸汽机的本质特征，阐明了热机效率的极值问题。虽然这种理想化了的蒸汽机在现实中是根本不存在的，但在当时，如果不进行这样的纯化想像，也就不可能从理论上深刻地认识蒸汽机。后来，德国科学家克劳修斯正是在卡诺的纯化想像的基础上，才得出了热力学的第二定律。</w:t>
      </w:r>
    </w:p>
    <w:p>
      <w:pPr>
        <w:adjustRightInd w:val="0"/>
        <w:spacing w:line="360" w:lineRule="auto"/>
        <w:ind w:firstLine="420" w:firstLineChars="200"/>
        <w:rPr>
          <w:rFonts w:hint="eastAsia"/>
          <w:szCs w:val="21"/>
        </w:rPr>
      </w:pPr>
      <w:r>
        <w:rPr>
          <w:rFonts w:hint="eastAsia"/>
          <w:szCs w:val="21"/>
        </w:rPr>
        <w:t>爱因斯坦曾想像过：当一个人坐在电梯里，电梯的钢缆突然断了，这个人便开始了自由落体运动。这时，如果电梯里的人扔下手表，那么站在地上的人会看到，这只手表也以同样的加速度在下落。可是在电梯里的那个人看来，这只手表对于他来说却是静止不动的，仍然停留在他的身边。运用这样的纯化想像，爱因斯坦从中发现了“等效原理”。爱因斯坦在创建相对论的过程中设计过一系列的“思想实验”（英国数学家布罗诺夫斯基干脆把“思想实验”称为“想像实验”）。除了“电梯实验”外，爱因斯坦还进行过“火车实验”、“追踪光速实验”等其他的思想实验，它们都是纯化想像的产物。</w:t>
      </w:r>
    </w:p>
    <w:p>
      <w:pPr>
        <w:adjustRightInd w:val="0"/>
        <w:spacing w:line="360" w:lineRule="auto"/>
        <w:ind w:firstLine="422" w:firstLineChars="150"/>
        <w:rPr>
          <w:rFonts w:hint="eastAsia"/>
          <w:b/>
          <w:sz w:val="28"/>
          <w:szCs w:val="28"/>
        </w:rPr>
      </w:pPr>
      <w:r>
        <w:rPr>
          <w:rFonts w:hint="eastAsia"/>
          <w:b/>
          <w:sz w:val="28"/>
          <w:szCs w:val="28"/>
        </w:rPr>
        <w:t>3.5.4.3预示想像</w:t>
      </w:r>
    </w:p>
    <w:p>
      <w:pPr>
        <w:adjustRightInd w:val="0"/>
        <w:spacing w:line="360" w:lineRule="auto"/>
        <w:ind w:firstLine="420" w:firstLineChars="200"/>
        <w:rPr>
          <w:rFonts w:hint="eastAsia"/>
          <w:szCs w:val="21"/>
        </w:rPr>
      </w:pPr>
      <w:r>
        <w:rPr>
          <w:rFonts w:hint="eastAsia"/>
          <w:szCs w:val="21"/>
        </w:rPr>
        <w:t>预示想像是在已有的知识、经验、形象的基础上，在大脑中构成当前尚未存在，而未来可能产生的某种事物的现象。</w:t>
      </w:r>
    </w:p>
    <w:p>
      <w:pPr>
        <w:adjustRightInd w:val="0"/>
        <w:spacing w:line="360" w:lineRule="auto"/>
        <w:ind w:firstLine="420" w:firstLineChars="200"/>
        <w:rPr>
          <w:rFonts w:hint="eastAsia"/>
          <w:szCs w:val="21"/>
        </w:rPr>
      </w:pPr>
      <w:r>
        <w:rPr>
          <w:rFonts w:hint="eastAsia"/>
          <w:szCs w:val="21"/>
        </w:rPr>
        <w:t>心理学家希尔曾进行过有名的“投篮心理意象”实验，他将受试者分为三组，第一组学生在20天内每天练习实际投篮20分钟，并把第一天和最后一天的成绩记录下来。第二组学生记录下第一天和最后一天的成绩，但在此期间不做任何练习。第三组学生记录下第一天的成绩，然后每天花20 分钟做想像中的投篮。如果投篮不中时，他们便在想像中做出相应的纠正。实验结果可能把你吓一跳：第一组进球增加了24%，第二组因为没有练习，毫无进步；第三组每天想像练习20分钟，进球增加26%。</w:t>
      </w:r>
    </w:p>
    <w:p>
      <w:pPr>
        <w:adjustRightInd w:val="0"/>
        <w:spacing w:line="360" w:lineRule="auto"/>
        <w:ind w:firstLine="420" w:firstLineChars="200"/>
        <w:rPr>
          <w:rFonts w:hint="eastAsia"/>
          <w:szCs w:val="21"/>
        </w:rPr>
      </w:pPr>
      <w:r>
        <w:rPr>
          <w:rFonts w:hint="eastAsia"/>
          <w:szCs w:val="21"/>
        </w:rPr>
        <w:t>凡尔纳有着非凡的想像力，他在无线电尚未发明之前，已想出了电视；在离莱特兄弟制成第一架飞机还有半个世纪之遥时，他竟描绘出了直升飞机；甚至在他的《月亮旅行记》中，他讲述了可以乘坐炮弹到月球去的宇航设想。凡尔纳曾在1861年出版的一部小说里曾描写了他的以下想像：美国的佛罗里达州将设立一个火箭发射站，从这里发射出飞往月球的火箭。像是亲身经历过似的，他还具体描绘了飞行员在宇宙飞船里失重的情景。使人难以置信的是，刚好在一百年以后的1961年，美国真的在佛罗里达州发射了人类的第一艘载人宇宙飞船，而且宇航员的“失重”等许多情景，真的就像凡尔纳在书中所想像和描绘的那样。后来的事实表明，直升机、雷达、导弹、坦克、电视机等，都早就在凡尔纳的小说中有了雏形。</w:t>
      </w:r>
    </w:p>
    <w:p>
      <w:pPr>
        <w:adjustRightInd w:val="0"/>
        <w:spacing w:line="360" w:lineRule="auto"/>
        <w:ind w:firstLine="420" w:firstLineChars="200"/>
        <w:rPr>
          <w:rFonts w:hint="eastAsia"/>
          <w:szCs w:val="21"/>
        </w:rPr>
      </w:pPr>
      <w:r>
        <w:rPr>
          <w:rFonts w:hint="eastAsia"/>
          <w:szCs w:val="21"/>
        </w:rPr>
        <w:t>第二次世界大战初期，德国人制造的潜水艇，与凡尔纳小说中所描写的相差无几。第一个把宇宙火箭送上天空的俄国科学家齐奥尔科夫斯基，就是从凡尔纳的科幻小说《从地球到月球》中得到启示的。被称为“潜水艇之父”的发明家西蒙莱克，在他的回忆录中写的第一句话便是：“凡尔纳是我生命的总导演。”第一个完成北极飞行的飞行员阿特米纳也曾说过：“给我领航的就是凡尔纳。”</w:t>
      </w:r>
    </w:p>
    <w:p>
      <w:pPr>
        <w:adjustRightInd w:val="0"/>
        <w:spacing w:line="360" w:lineRule="auto"/>
        <w:ind w:firstLine="420" w:firstLineChars="200"/>
        <w:rPr>
          <w:rFonts w:hint="eastAsia"/>
          <w:szCs w:val="21"/>
        </w:rPr>
      </w:pPr>
      <w:r>
        <w:rPr>
          <w:rFonts w:hint="eastAsia"/>
          <w:szCs w:val="21"/>
        </w:rPr>
        <w:t>巴金的小说《家》，感动过千千万万的青年读者，这部小说是怎样写成的呢？巴金曾说过：“我写《家》的时候，我仿佛在跟一些人一同受苦，一同在魔爪下面挣扎，我陪着那些可爱的年轻生命欢笑，也陪着他们哀苦。我一个字一个字地写下来，我好像在挖开我记忆的坟墓，我又看见了曾经使我心灵激动过的一切。”《父与子》是屠格涅夫的传世之作，其所以有如此优秀的作品，原因之一正在于作者在写作之前连续数年都把自己想像为该书的主人公巴扎洛夫，并以巴扎洛夫的身份、观点记着日记。这表明思维只有鼓起想像的风帆，才能遨游于创造活动的汪洋大海之中。由此可以看出，无论对于科学还是文学或其他，想像都具有十分重要的作用。</w:t>
      </w:r>
    </w:p>
    <w:p>
      <w:pPr>
        <w:adjustRightInd w:val="0"/>
        <w:spacing w:line="360" w:lineRule="auto"/>
        <w:ind w:firstLine="422" w:firstLineChars="150"/>
        <w:rPr>
          <w:rFonts w:hint="eastAsia"/>
          <w:b/>
          <w:sz w:val="28"/>
          <w:szCs w:val="28"/>
        </w:rPr>
      </w:pPr>
      <w:r>
        <w:rPr>
          <w:rFonts w:hint="eastAsia"/>
          <w:b/>
          <w:sz w:val="28"/>
          <w:szCs w:val="28"/>
        </w:rPr>
        <w:t>3.5.4.4组合想像</w:t>
      </w:r>
    </w:p>
    <w:p>
      <w:pPr>
        <w:adjustRightInd w:val="0"/>
        <w:spacing w:line="360" w:lineRule="auto"/>
        <w:ind w:firstLine="420" w:firstLineChars="200"/>
        <w:rPr>
          <w:rFonts w:hint="eastAsia"/>
          <w:szCs w:val="21"/>
        </w:rPr>
      </w:pPr>
      <w:r>
        <w:rPr>
          <w:rFonts w:hint="eastAsia"/>
          <w:szCs w:val="21"/>
        </w:rPr>
        <w:t>组合想像是创新主体为了解决某种疑难问题而在原型启发物的诱发下，在头脑中，对某些事物形象，或者整个地、或者抽取出它们的一些组成部分，根据某种需要，将它们组合成为另一种有其自身结构、性质、功能与特征，而又与原型启发物不同的新的事物形象。新颖、独创、奇特是组合想像的具体特征。</w:t>
      </w:r>
    </w:p>
    <w:p>
      <w:pPr>
        <w:adjustRightInd w:val="0"/>
        <w:spacing w:line="360" w:lineRule="auto"/>
        <w:ind w:firstLine="315" w:firstLineChars="150"/>
        <w:rPr>
          <w:rFonts w:hint="eastAsia"/>
          <w:szCs w:val="21"/>
        </w:rPr>
      </w:pPr>
      <w:r>
        <w:rPr>
          <w:rFonts w:hint="eastAsia"/>
          <w:szCs w:val="21"/>
        </w:rPr>
        <w:t>通过组合想像，在头脑中可以将一些本来没有多少联系，甚至毫无联系的事物形象，组合成为人们见所未见、闻所未闻的新的事物形象。把这种想像付诸实现，那就可能或者使一些事物组合成新的事物，或者在一些事物之间建立起新的联系。所以，爱因斯坦说：“找出已知装备的新的组合的人，就是发明家。”组合想像广泛运用于各个领域。拿设计、开发新产品来说，就是要善于以新的观点、从新的角度，找到不同产品之间的恰当的结合点，而且往往结合的产品越不相同，就可能越有创新价值。</w:t>
      </w:r>
    </w:p>
    <w:p>
      <w:pPr>
        <w:adjustRightInd w:val="0"/>
        <w:spacing w:line="360" w:lineRule="auto"/>
        <w:ind w:firstLine="420" w:firstLineChars="200"/>
        <w:rPr>
          <w:rFonts w:hint="eastAsia"/>
          <w:szCs w:val="21"/>
        </w:rPr>
      </w:pPr>
      <w:r>
        <w:rPr>
          <w:rFonts w:hint="eastAsia"/>
          <w:szCs w:val="21"/>
        </w:rPr>
        <w:t>一位模板组装式家具的发明者，在电视记者问及他是怎么想到这种方案时，他回答说是从汉语拼音几十个字母能够组合拼出成千上万个单词得到的启发。与此相仿，儿童玩具积木，机械设计中的模块化，建筑业中的预制件组合装配施工，以至我国古代发明的活字版印刷术的组合等等，虽然用途各异，却都有相同的哲理：组合原理。即将标准的要素组合成不同的整体，来解决设计要求标准化与使用要求多样化之间的矛盾。</w:t>
      </w:r>
    </w:p>
    <w:p>
      <w:pPr>
        <w:adjustRightInd w:val="0"/>
        <w:spacing w:line="360" w:lineRule="auto"/>
        <w:ind w:firstLine="420" w:firstLineChars="200"/>
        <w:rPr>
          <w:rFonts w:hint="eastAsia"/>
          <w:szCs w:val="21"/>
        </w:rPr>
      </w:pPr>
      <w:r>
        <w:rPr>
          <w:rFonts w:hint="eastAsia"/>
          <w:szCs w:val="21"/>
        </w:rPr>
        <w:t>组合可以有以下种类：添加组合、同物组合、异物组合、分解组合。</w:t>
      </w:r>
    </w:p>
    <w:p>
      <w:pPr>
        <w:adjustRightInd w:val="0"/>
        <w:spacing w:line="360" w:lineRule="auto"/>
        <w:ind w:firstLine="420" w:firstLineChars="200"/>
        <w:rPr>
          <w:rFonts w:hint="eastAsia"/>
          <w:szCs w:val="21"/>
        </w:rPr>
      </w:pPr>
      <w:r>
        <w:rPr>
          <w:rFonts w:hint="eastAsia"/>
          <w:szCs w:val="21"/>
        </w:rPr>
        <w:t>①添加组合。磁化杯主要由杯胆、杯壳、杯盖和磁块所组成。当旋动杯盖时，安装在杯盖内的磁块相对杯壳底的磁块产生运动，使磁场产生变化。经磁化处理过的水，其溶解度和溶解氧的性能均有所提高。这种微小的物理变化，造成水的浸润性和渗透性加强。当人饮用磁化水后，有利于体内各循环系统的障碍物的溶解和排出，促进人体新陈代谢，从而具有保健的功能。显然，这种磁化杯与普通杯的区别，只不过是在杯子上另外添加了两块磁铁而已。</w:t>
      </w:r>
    </w:p>
    <w:p>
      <w:pPr>
        <w:adjustRightInd w:val="0"/>
        <w:spacing w:line="360" w:lineRule="auto"/>
        <w:ind w:firstLine="420" w:firstLineChars="200"/>
        <w:rPr>
          <w:rFonts w:hint="eastAsia"/>
          <w:szCs w:val="21"/>
        </w:rPr>
      </w:pPr>
      <w:r>
        <w:rPr>
          <w:rFonts w:hint="eastAsia"/>
          <w:szCs w:val="21"/>
        </w:rPr>
        <w:t>我国有一家钟表厂生产了一种四用组合挂钟，基本的作用还是看时间。挂钟两旁的四个小窗户发出柔和的灯光，作为壁灯适宜看电视用。钟的下方直射的灯光，作为台灯，可供看书学习。门外如有人按门铃时，钟上的红灯会闪闪发光，并且发出悦耳的响声。这也属于添加组合。</w:t>
      </w:r>
    </w:p>
    <w:p>
      <w:pPr>
        <w:adjustRightInd w:val="0"/>
        <w:spacing w:line="360" w:lineRule="auto"/>
        <w:ind w:firstLine="420" w:firstLineChars="200"/>
        <w:rPr>
          <w:rFonts w:hint="eastAsia"/>
          <w:szCs w:val="21"/>
        </w:rPr>
      </w:pPr>
      <w:r>
        <w:rPr>
          <w:rFonts w:hint="eastAsia"/>
          <w:szCs w:val="21"/>
        </w:rPr>
        <w:t>②同物组合。通常电风扇因为只有一面叶片，所以只能向一个方向送风，即使加上摇头装置，也无法同时向多个方向传递凉意。三轴电风扇以一个强力主马达经精密特殊的传动，带动三面叶片同时运转送风，并附有电脑控制器，可控制三面叶片做360度回转或定点式三个方向同时送风，以加速空气对流。与现有电风扇相比，这种“球面魔扇”具有较多的优点。</w:t>
      </w:r>
    </w:p>
    <w:p>
      <w:pPr>
        <w:adjustRightInd w:val="0"/>
        <w:spacing w:line="360" w:lineRule="auto"/>
        <w:ind w:firstLine="420" w:firstLineChars="200"/>
        <w:rPr>
          <w:rFonts w:hint="eastAsia"/>
          <w:szCs w:val="21"/>
        </w:rPr>
      </w:pPr>
      <w:r>
        <w:rPr>
          <w:rFonts w:hint="eastAsia"/>
          <w:szCs w:val="21"/>
        </w:rPr>
        <w:t>《田忌赛马》的故事：齐王要与大臣田忌赛马，各出上中下三匹马。田忌总是不敌齐王。这时，田忌的手下孙膑教给他一个必胜的战略，那就是用上等马对齐王的中等马，用中等马对齐王的下等马，用下等马对齐王的上等马，这样就可以以2比1战胜齐王了。我们看到，田忌用的还是先前的三匹马，只不过是改变了出场的组合，其结果便发生了质变。</w:t>
      </w:r>
    </w:p>
    <w:p>
      <w:pPr>
        <w:adjustRightInd w:val="0"/>
        <w:spacing w:line="360" w:lineRule="auto"/>
        <w:ind w:firstLine="420" w:firstLineChars="200"/>
        <w:rPr>
          <w:rFonts w:hint="eastAsia"/>
          <w:szCs w:val="21"/>
        </w:rPr>
      </w:pPr>
      <w:r>
        <w:rPr>
          <w:rFonts w:hint="eastAsia"/>
          <w:szCs w:val="21"/>
        </w:rPr>
        <w:t>③异物组合。橡皮头和铅笔杆原来是各自独立的两个东西。美国画家海曼因嫌自己粗心，常常在作画中找不到橡皮，一生气，就索性将橡皮绑在铅笔上。谁知这一情景被朋友威廉瞧见，他想：将橡皮与铅笔合二为一，岂不方便？于是，他发明出既有橡皮功能，又发挥铅笔作用的带橡皮头的铅笔并申请了专利。这件“小发明”，却给发明者带来了巨大的财富。</w:t>
      </w:r>
    </w:p>
    <w:p>
      <w:pPr>
        <w:adjustRightInd w:val="0"/>
        <w:spacing w:line="360" w:lineRule="auto"/>
        <w:ind w:firstLine="420" w:firstLineChars="200"/>
        <w:rPr>
          <w:rFonts w:hint="eastAsia"/>
          <w:szCs w:val="21"/>
        </w:rPr>
      </w:pPr>
      <w:r>
        <w:rPr>
          <w:rFonts w:hint="eastAsia"/>
          <w:szCs w:val="21"/>
        </w:rPr>
        <w:t>“机电一体化”，是日本学者首创的新概念，从词意上讲，机电一体化就是机械技术与电子技术的组合。机电一体化技术比起单纯的机械技术或电子技术更具优越的性能，并能促使组合体产生质的飞跃。例如，普通的X 光机和电子计算机，都无力诊断人的脑内疾病的问题。但是，豪斯菲尔德将二者有机组合，发明出CT 扫描仪后，这类诊断难题便迎刃而解，医学界多年梦寐以求的理想成为现实。CT扫描仪是20世纪医学界最重大的一项发明创造成果。</w:t>
      </w:r>
    </w:p>
    <w:p>
      <w:pPr>
        <w:adjustRightInd w:val="0"/>
        <w:spacing w:line="360" w:lineRule="auto"/>
        <w:ind w:firstLine="420" w:firstLineChars="200"/>
        <w:rPr>
          <w:rFonts w:hint="eastAsia"/>
          <w:szCs w:val="21"/>
        </w:rPr>
      </w:pPr>
      <w:r>
        <w:rPr>
          <w:rFonts w:hint="eastAsia"/>
          <w:szCs w:val="21"/>
        </w:rPr>
        <w:t>近年来，一些西方发达国家还出现了一种出售“组合商品”的趋势。所谓组合商品，就是厂商出售零部件由消费者自己去动手组装的商品。它特别迎合了年轻人好动好奇的天性。现在人们收入增加，休息时间增多，组合商品正日益成为热门货。美国市场上出售的组合商品，不仅有玩具、家具、音响装置、通讯器具、照明器具、照相器材等，还包括彩色电视机、游艇、摩托，甚至包括汽车、飞机，几乎无所不包、应有尽有。美国一家航空公司1972年半年时间就出售了100架飞机的组装零部件。一个组合商品制造商曾这样说：“自己亲身动手来做，做好后所能享受到的愉悦是无法比拟的。组合商品已成为迎合人们追求时髦的一项新玩意儿。”从培养提高组合想像的创新思维能力这一角度来看，自己自由想像并亲自动手组装各种物品，无疑是一种有益、有效的锻炼方式。</w:t>
      </w:r>
    </w:p>
    <w:p>
      <w:pPr>
        <w:adjustRightInd w:val="0"/>
        <w:spacing w:line="360" w:lineRule="auto"/>
        <w:ind w:firstLine="420" w:firstLineChars="200"/>
        <w:rPr>
          <w:rFonts w:hint="eastAsia"/>
          <w:szCs w:val="21"/>
        </w:rPr>
      </w:pPr>
      <w:r>
        <w:rPr>
          <w:rFonts w:hint="eastAsia"/>
          <w:szCs w:val="21"/>
        </w:rPr>
        <w:t>④分解组合。任何事物都可以看做是由若干要素构成的整体。各组成要素之间的有序结合，是确保事物整体功能或性能实现的必要条件。如果有目的地改变事物内部结构要素的次序并按照新的方式进行重新组合，以促使事物的功能或性能发生变革，则是重组创新方法的运用。分解组合也可以说是一种切割组合创新。</w:t>
      </w:r>
    </w:p>
    <w:p>
      <w:pPr>
        <w:adjustRightInd w:val="0"/>
        <w:spacing w:line="360" w:lineRule="auto"/>
        <w:ind w:firstLine="420" w:firstLineChars="200"/>
        <w:rPr>
          <w:rFonts w:hint="eastAsia"/>
          <w:szCs w:val="21"/>
        </w:rPr>
      </w:pPr>
      <w:r>
        <w:rPr>
          <w:rFonts w:hint="eastAsia"/>
          <w:szCs w:val="21"/>
        </w:rPr>
        <w:t>一般电冰箱都是上冷下“热”，即冷冻室在上，冷藏室在下。某家用电器公司在开发新产品时，别出心裁，对电冰箱的结构进行重组，结果开发出冷藏室在上，冷冻室在下的上“热”下冷式电冰箱。经过重组后的电冰箱具有三方面的优点：其一，增加了用户使用的方便性。电冰箱在实际使用中常用的还是往冷藏室贮存熟食、水果、饮料等，冷藏室在下时要弯腰取存东西，冷藏室上移后不再有此令人不舒适的动作；其二，冷冻室在下面，化霜水不再对冷藏室内的东西造成污染；其三，冷冻室下置方案利用了冷气下沉原理，使负载温度回升时间比一般冰箱延长一倍，减少耗电，节约能源。</w:t>
      </w:r>
    </w:p>
    <w:p>
      <w:pPr>
        <w:adjustRightInd w:val="0"/>
        <w:spacing w:line="360" w:lineRule="auto"/>
        <w:ind w:firstLine="482" w:firstLineChars="150"/>
        <w:rPr>
          <w:rFonts w:hint="eastAsia"/>
          <w:b/>
          <w:sz w:val="32"/>
          <w:szCs w:val="32"/>
        </w:rPr>
      </w:pPr>
      <w:r>
        <w:rPr>
          <w:rFonts w:hint="eastAsia"/>
          <w:b/>
          <w:sz w:val="32"/>
          <w:szCs w:val="32"/>
        </w:rPr>
        <w:t>3.6求同思维和求异思维</w:t>
      </w:r>
    </w:p>
    <w:p>
      <w:pPr>
        <w:adjustRightInd w:val="0"/>
        <w:spacing w:line="360" w:lineRule="auto"/>
        <w:ind w:firstLine="422" w:firstLineChars="150"/>
        <w:rPr>
          <w:rFonts w:hint="eastAsia"/>
          <w:b/>
          <w:sz w:val="28"/>
          <w:szCs w:val="28"/>
        </w:rPr>
      </w:pPr>
      <w:r>
        <w:rPr>
          <w:rFonts w:hint="eastAsia"/>
          <w:b/>
          <w:sz w:val="28"/>
          <w:szCs w:val="28"/>
        </w:rPr>
        <w:t>3.6.1求同思维的含义</w:t>
      </w:r>
    </w:p>
    <w:p>
      <w:pPr>
        <w:adjustRightInd w:val="0"/>
        <w:spacing w:line="360" w:lineRule="auto"/>
        <w:ind w:firstLine="420" w:firstLineChars="200"/>
        <w:rPr>
          <w:rFonts w:hint="eastAsia"/>
          <w:szCs w:val="21"/>
        </w:rPr>
      </w:pPr>
      <w:r>
        <w:rPr>
          <w:rFonts w:hint="eastAsia"/>
          <w:szCs w:val="21"/>
        </w:rPr>
        <w:t>所谓求同思维，是指在两个或两个以上的不同事物之间，找到它们的相同、相似之处。即求同思维是寻求问题的共同点。我们已经知道，“世界上没有两片完全不同的树叶”，任何两种事物或者观念之间，都有或多或少的相同点。我们在思维中抓住了这些相同点，便能够把千差万别的事物联系起来思考，从而发现新创意。</w:t>
      </w:r>
    </w:p>
    <w:p>
      <w:pPr>
        <w:adjustRightInd w:val="0"/>
        <w:spacing w:line="360" w:lineRule="auto"/>
        <w:ind w:firstLine="420" w:firstLineChars="200"/>
        <w:rPr>
          <w:rFonts w:hint="eastAsia"/>
          <w:szCs w:val="21"/>
        </w:rPr>
      </w:pPr>
      <w:r>
        <w:rPr>
          <w:rFonts w:hint="eastAsia"/>
          <w:szCs w:val="21"/>
        </w:rPr>
        <w:t>如细胞学说的诞生，正是德国生物学家施莱登和施旺在1838至1839年，于相异的动物和植物中分别找到了结构和功能相同的东西——细胞。能量守恒与转化定律的发现也是求同思维的结果。这一定律是19世纪由迈尔、焦耳、格罗夫、赫尔姆霍兹、柯尔丁等人几乎同时发现的。他们中有的是医生、有的是律师、有的是大学教授、有的是业余科学家。各人所从事研究的对象各不相同。但在这各不相同的领域中却存在着共同的东西，这就是为他们所发现的能量守恒与转化定律。</w:t>
      </w:r>
    </w:p>
    <w:p>
      <w:pPr>
        <w:adjustRightInd w:val="0"/>
        <w:spacing w:line="360" w:lineRule="auto"/>
        <w:ind w:firstLine="420" w:firstLineChars="200"/>
        <w:rPr>
          <w:rFonts w:hint="eastAsia"/>
          <w:szCs w:val="21"/>
        </w:rPr>
      </w:pPr>
      <w:r>
        <w:rPr>
          <w:rFonts w:hint="eastAsia"/>
          <w:szCs w:val="21"/>
        </w:rPr>
        <w:t>在欧洲中世纪，活版印刷机是由古登堡发明的。据说，古登堡首先研究了硬币打印机，它能在金币上压出印痕。可惜印出的面积太小，没办法用来印书。接着，古登堡又看到了葡萄压榨机，那是两块上下相对的很大的平板，成串的葡萄放在两块板之间便能压出汁水。古登堡仔细比较了两种机械，从“求同视角”出发，把二者的长处结合起来，经过多次试验，终于发明了欧洲第一台活版印刷机。</w:t>
      </w:r>
    </w:p>
    <w:p>
      <w:pPr>
        <w:adjustRightInd w:val="0"/>
        <w:spacing w:line="360" w:lineRule="auto"/>
        <w:ind w:firstLine="422" w:firstLineChars="150"/>
        <w:rPr>
          <w:rFonts w:hint="eastAsia"/>
          <w:b/>
          <w:sz w:val="28"/>
          <w:szCs w:val="28"/>
        </w:rPr>
      </w:pPr>
      <w:r>
        <w:rPr>
          <w:rFonts w:hint="eastAsia"/>
          <w:b/>
          <w:sz w:val="28"/>
          <w:szCs w:val="28"/>
        </w:rPr>
        <w:t>3.6.2求异思维的含义</w:t>
      </w:r>
    </w:p>
    <w:p>
      <w:pPr>
        <w:adjustRightInd w:val="0"/>
        <w:spacing w:line="360" w:lineRule="auto"/>
        <w:ind w:firstLine="420" w:firstLineChars="200"/>
        <w:rPr>
          <w:rFonts w:hint="eastAsia"/>
          <w:szCs w:val="21"/>
        </w:rPr>
      </w:pPr>
      <w:r>
        <w:rPr>
          <w:rFonts w:hint="eastAsia"/>
          <w:szCs w:val="21"/>
        </w:rPr>
        <w:t>创新思维能力的培养既需要求同思维又需要求异思维。所谓求异思维，是指在相同或相似的两个或两个以上的事物中，寻找它们的相异之处。即求异思维是分析问题的差异。“世界上没有两片完全相同的树叶”，这是因为每一种具体事物都具有无穷多的属性，因而任何事物之间都不可能完全相同，都有或多或少的差异。求异思维是形成世界的丰富性、多样性的客观基础。</w:t>
      </w:r>
    </w:p>
    <w:p>
      <w:pPr>
        <w:adjustRightInd w:val="0"/>
        <w:spacing w:line="360" w:lineRule="auto"/>
        <w:ind w:firstLine="420" w:firstLineChars="200"/>
        <w:rPr>
          <w:rFonts w:hint="eastAsia"/>
          <w:szCs w:val="21"/>
        </w:rPr>
      </w:pPr>
      <w:r>
        <w:rPr>
          <w:rFonts w:hint="eastAsia"/>
          <w:szCs w:val="21"/>
        </w:rPr>
        <w:t>施耐庵塑造的同为杀富济贫、替天行道的梁山好汉，但一百零八人各有不同的性格风貌，个个栩栩如生，呼之欲出。曹雪芹描述的金陵十二钗，虽然个个俊秀乖巧，但又各具风采，所记述的八十一梦，梦梦有别。这都是求异思维的灵活运用。</w:t>
      </w:r>
    </w:p>
    <w:p>
      <w:pPr>
        <w:adjustRightInd w:val="0"/>
        <w:spacing w:line="360" w:lineRule="auto"/>
        <w:ind w:firstLine="420" w:firstLineChars="200"/>
        <w:rPr>
          <w:rFonts w:hint="eastAsia"/>
          <w:szCs w:val="21"/>
        </w:rPr>
      </w:pPr>
      <w:r>
        <w:rPr>
          <w:rFonts w:hint="eastAsia"/>
          <w:szCs w:val="21"/>
        </w:rPr>
        <w:t>求异思维现已成为了商家的经营之道。例如，可口可乐的品种不多，之所以受到各个层次人们的喜欢，成功的秘诀之一就是针对不同的消费者使用不同的产品包装。该公司一改往日单一的玻璃瓶包装的形式，对低收入者阶层采用成本低、耐贮存的塑料瓶包装；对高收入者采用携带方便、符合时尚的易拉罐包装；对零散消费者准备了散装可口可乐。另外，针对男女消费者的不同口味，公司推出了雪碧、芬达等饮料。最难能可贵的是可乐的红色、雪碧的绿色、芬达的橙色包装，给人以极佳的视觉效果。丰富多彩的包装形式，满足了不同消费群的需要。</w:t>
      </w:r>
    </w:p>
    <w:p>
      <w:pPr>
        <w:adjustRightInd w:val="0"/>
        <w:spacing w:line="360" w:lineRule="auto"/>
        <w:ind w:firstLine="420" w:firstLineChars="200"/>
        <w:rPr>
          <w:rFonts w:hint="eastAsia"/>
          <w:szCs w:val="21"/>
        </w:rPr>
      </w:pPr>
      <w:r>
        <w:rPr>
          <w:rFonts w:hint="eastAsia"/>
          <w:szCs w:val="21"/>
        </w:rPr>
        <w:t>传说有这样一个故事：太平洋的某一个岛上，有一天，一前一后来了两个分别属于两个国家、两家皮鞋厂的推销员。他们都在岛上逛了一圈，都对岛上的市场作了一番调查了解。第二天，这两个推销员各自都给厂里发回了电报。先到的那个推销员发回的电文是：“此岛无人穿鞋，皮鞋无销售市场，我于明天返回。”后到的那个推销员发回的电文是：“此岛目前无人穿鞋，皮鞋销售前景很好，我将在此住一段时间。”第三天，先到的那个推销员便离岛回厂去了，后到的那个则留下来设计了一幅只有人物形象、没有文字说明的广告。广告上画了当地的一个壮汉，粗眉大眼，虎背熊腰，肩上扛了一大串猎物，脚上穿了一双黝黑发亮的大皮鞋，显得十分威武。岛上的人看了这幅广告画，纷纷打听画上那个壮汉脚上穿的是什么东西，哪里能够买到。就这样，这位推销员很快便在这个岛上开辟了皮鞋销售市场。前一个推销员从一种“常情常理”的角度看：“无人穿鞋便无人需要买鞋”，于是得出了“留岛无事可干”的结论。后一个推销员从新的视角看：“无人穿鞋蕴涵着皮鞋销售的巨大潜在市场”，则得出了“留岛大有作为”的结论。这里两人的思维方式是完全不同的。</w:t>
      </w:r>
    </w:p>
    <w:p>
      <w:pPr>
        <w:adjustRightInd w:val="0"/>
        <w:spacing w:line="360" w:lineRule="auto"/>
        <w:ind w:firstLine="420" w:firstLineChars="200"/>
        <w:rPr>
          <w:rFonts w:hint="eastAsia"/>
          <w:szCs w:val="21"/>
        </w:rPr>
      </w:pPr>
      <w:r>
        <w:rPr>
          <w:rFonts w:hint="eastAsia"/>
          <w:szCs w:val="21"/>
        </w:rPr>
        <w:t>求异思维常用于解决争端。在1970年埃及和以色列的和平谈判中，双方就西奈半岛问题争执不下，使得谈判多次破裂。以色列坚持要继续占领西奈半岛的一部分，而埃及则要求全部收回半岛的主权。双方在这个问题上寸步不让，以至调停者反复在地图上划出分界线，但是都无法达到双方满意的程度。后来，调停者经过多次比较研究，终于找到双方争执的差异点所在：以色列最关心的是国家安全，担心埃及的军事力量过分靠近自己，因而不愿放弃西奈半岛这座天然屏障；而埃及最关心的则是国家主权，希望全部收回西奈半岛，以保持自己的领土完整。这样一来，问题很快得以解决：以色列把西奈半岛全部归还埃及，满足了埃及“领土完整”要求；而埃及则保证西奈半岛大部分地区的非军事化，从而满足了以色列“边界安全”的要求。</w:t>
      </w:r>
    </w:p>
    <w:p>
      <w:pPr>
        <w:adjustRightInd w:val="0"/>
        <w:spacing w:line="360" w:lineRule="auto"/>
        <w:ind w:firstLine="420" w:firstLineChars="200"/>
        <w:rPr>
          <w:rFonts w:hint="eastAsia"/>
          <w:szCs w:val="21"/>
        </w:rPr>
      </w:pPr>
      <w:r>
        <w:rPr>
          <w:rFonts w:hint="eastAsia"/>
          <w:szCs w:val="21"/>
        </w:rPr>
        <w:t>客观世界本身就是相似性与差异性的统一，同中有异，异中有同。这就决定了以创新思维为宗旨的思维方式，必须坚持求同思维与求异思维的辩证统一。黑格尔说：“假如一个人能看到当前即显而易见的差别，譬如能区别一支笔和一头骆驼，我们不会说这个人有了不起的聪明；同样，另一方面，一个人能比较两个近似的东西，如橡树与槐树，或寺院与教堂，而知其相似，我不能说他有很高的比较能力。我们所要求的，是要能看出异中之同和同中之异。”</w:t>
      </w:r>
    </w:p>
    <w:p>
      <w:pPr>
        <w:adjustRightInd w:val="0"/>
        <w:spacing w:line="360" w:lineRule="auto"/>
        <w:ind w:firstLine="422" w:firstLineChars="150"/>
        <w:rPr>
          <w:rFonts w:hint="eastAsia"/>
          <w:b/>
          <w:sz w:val="28"/>
          <w:szCs w:val="28"/>
        </w:rPr>
      </w:pPr>
      <w:r>
        <w:rPr>
          <w:rFonts w:hint="eastAsia"/>
          <w:b/>
          <w:sz w:val="28"/>
          <w:szCs w:val="28"/>
        </w:rPr>
        <w:t>3.6.3求同思维与求异思维的启示</w:t>
      </w:r>
    </w:p>
    <w:p>
      <w:pPr>
        <w:adjustRightInd w:val="0"/>
        <w:spacing w:line="360" w:lineRule="auto"/>
        <w:ind w:firstLine="420" w:firstLineChars="200"/>
        <w:rPr>
          <w:rFonts w:hint="eastAsia"/>
          <w:szCs w:val="21"/>
        </w:rPr>
      </w:pPr>
      <w:r>
        <w:rPr>
          <w:rFonts w:hint="eastAsia"/>
          <w:szCs w:val="21"/>
        </w:rPr>
        <w:t>求同思维与求异思维给我们以下启示：</w:t>
      </w:r>
    </w:p>
    <w:p>
      <w:pPr>
        <w:adjustRightInd w:val="0"/>
        <w:spacing w:line="360" w:lineRule="auto"/>
        <w:ind w:firstLine="422" w:firstLineChars="150"/>
        <w:rPr>
          <w:rFonts w:hint="eastAsia"/>
          <w:b/>
          <w:sz w:val="28"/>
          <w:szCs w:val="28"/>
        </w:rPr>
      </w:pPr>
      <w:r>
        <w:rPr>
          <w:rFonts w:hint="eastAsia"/>
          <w:b/>
          <w:sz w:val="28"/>
          <w:szCs w:val="28"/>
        </w:rPr>
        <w:t>3.6.3.1要善于在相异的事物之中把握其相同本质</w:t>
      </w:r>
    </w:p>
    <w:p>
      <w:pPr>
        <w:adjustRightInd w:val="0"/>
        <w:spacing w:line="360" w:lineRule="auto"/>
        <w:ind w:firstLine="420" w:firstLineChars="200"/>
        <w:rPr>
          <w:rFonts w:hint="eastAsia"/>
          <w:szCs w:val="21"/>
        </w:rPr>
      </w:pPr>
      <w:r>
        <w:rPr>
          <w:rFonts w:hint="eastAsia"/>
          <w:szCs w:val="21"/>
        </w:rPr>
        <w:t>面对纷繁复杂、千变万化的大千世界，我们务必不要被事物的外在差异性所迷惑，而应细心观察、精心思考，努力从差异中去寻找事物的共同本质。一旦找到了各种不同事物的共同本质，就是思想的一种突破和深化。事实上，任何真正的创新都是辩证的否定，是对旧事物的既克服又保留，因此它是同的基础上的异，是异中有同，是求异与求同的统一。光有异，没有同，就成了人们无法理解、无法接受的东西。如爱因斯坦的相对论并非完全否定牛顿的经典力学，它们只是各有自己的应用领域罢了。</w:t>
      </w:r>
    </w:p>
    <w:p>
      <w:pPr>
        <w:adjustRightInd w:val="0"/>
        <w:spacing w:line="360" w:lineRule="auto"/>
        <w:ind w:firstLine="420" w:firstLineChars="200"/>
        <w:rPr>
          <w:rFonts w:hint="eastAsia"/>
          <w:szCs w:val="21"/>
        </w:rPr>
      </w:pPr>
      <w:r>
        <w:rPr>
          <w:rFonts w:hint="eastAsia"/>
          <w:szCs w:val="21"/>
        </w:rPr>
        <w:t>英国科学家戴维</w:t>
      </w:r>
      <w:r>
        <w:rPr>
          <w:szCs w:val="21"/>
        </w:rPr>
        <w:t>•</w:t>
      </w:r>
      <w:r>
        <w:rPr>
          <w:rFonts w:hint="eastAsia"/>
          <w:szCs w:val="21"/>
        </w:rPr>
        <w:t>开林在化学方面的重大贡献，就是求同思维的结果。在戴维</w:t>
      </w:r>
      <w:r>
        <w:rPr>
          <w:szCs w:val="21"/>
        </w:rPr>
        <w:t>•</w:t>
      </w:r>
      <w:r>
        <w:rPr>
          <w:rFonts w:hint="eastAsia"/>
          <w:szCs w:val="21"/>
        </w:rPr>
        <w:t>开林之前，人们已经发现在很不相同的动植物间存在一些本质性的相似。如在植物中，高至参天的松柏，小至原始的藻类，都存在相似的叶绿素；在动物中，从精明能干的人类直至低等的软体动物，大都存在着赖以生存的血红素。而叶绿素和血红素这两种不同的物质，都能与空气中的二氧化碳和氧发生作用，因此而成为动植物能源的供应者。那么，叶绿素与血红素在功能上的相似是什么促成的呢？戴维</w:t>
      </w:r>
      <w:r>
        <w:rPr>
          <w:szCs w:val="21"/>
        </w:rPr>
        <w:t>•</w:t>
      </w:r>
      <w:r>
        <w:rPr>
          <w:rFonts w:hint="eastAsia"/>
          <w:szCs w:val="21"/>
        </w:rPr>
        <w:t>开林经过悉心研究、长期思考，终于在1961年证明：动物的线粒体呼吸链与叶绿体非环状光合氧化还原链的化学原理是基本相似的，因而获得了1978年诺贝尔化学奖。后来又进一步证明，不同的叶绿素与血红素的化学结构也存在相似，都是卟啉络合物。因而，在现实生活中，看来是风马牛不相及的东西，也会在一定条件下或一定层次上存在着相似的特性，一旦发现了这种相似的特性，就会把认识向纵深推进，并可能为科学做出重大的贡献。</w:t>
      </w:r>
    </w:p>
    <w:p>
      <w:pPr>
        <w:adjustRightInd w:val="0"/>
        <w:spacing w:line="360" w:lineRule="auto"/>
        <w:ind w:firstLine="422" w:firstLineChars="150"/>
        <w:rPr>
          <w:rFonts w:hint="eastAsia"/>
          <w:b/>
          <w:sz w:val="28"/>
          <w:szCs w:val="28"/>
        </w:rPr>
      </w:pPr>
      <w:r>
        <w:rPr>
          <w:rFonts w:hint="eastAsia"/>
          <w:b/>
          <w:sz w:val="28"/>
          <w:szCs w:val="28"/>
        </w:rPr>
        <w:t>3.6.3.2要在雷同的事物或现象中发现其特殊本质</w:t>
      </w:r>
    </w:p>
    <w:p>
      <w:pPr>
        <w:adjustRightInd w:val="0"/>
        <w:spacing w:line="360" w:lineRule="auto"/>
        <w:ind w:firstLine="420" w:firstLineChars="200"/>
        <w:rPr>
          <w:rFonts w:hint="eastAsia"/>
          <w:szCs w:val="21"/>
        </w:rPr>
      </w:pPr>
      <w:r>
        <w:rPr>
          <w:rFonts w:hint="eastAsia"/>
          <w:szCs w:val="21"/>
        </w:rPr>
        <w:t>要具有在看来似乎完全雷同的事物或现象里，发现这些事物特殊的本质。由于社会偏见和习惯势力的影响，人们对于习以为常的现象，总是司空见惯、不加注意，以为既然现象雷同，它们本质也就相同。如此忽视相似之中存在相异的习惯性思维，使得他们失去了许多新发现的机会。如在很长时间里，人们都以为鲨鱼、海豹、鲸鱼是同类，它们都生活在海洋之中，都有类似胸鳍、腹鳍、尾鳍一类的特征，似乎都可看作鱼类。殊不知，这种表面的相似却掩盖着它们之间的本质差异。海豹、鲸属哺乳类，用肺呼吸，胎生，从这方面看，它们与鱼类相区别，而与人类相似。当人们确认了鲨鱼与海豹、鲸的区别时，认识也就出现了质变，对海洋生物的分类便获得了新的知识。可见，如果对一些相似的事物只满足于它们的相似点，不努力去发现它们的相异点，认识便不能深入。</w:t>
      </w:r>
    </w:p>
    <w:p>
      <w:pPr>
        <w:adjustRightInd w:val="0"/>
        <w:spacing w:line="360" w:lineRule="auto"/>
        <w:ind w:firstLine="422" w:firstLineChars="150"/>
        <w:rPr>
          <w:rFonts w:hint="eastAsia"/>
          <w:b/>
          <w:sz w:val="28"/>
          <w:szCs w:val="28"/>
        </w:rPr>
      </w:pPr>
      <w:r>
        <w:rPr>
          <w:rFonts w:hint="eastAsia"/>
          <w:b/>
          <w:sz w:val="28"/>
          <w:szCs w:val="28"/>
        </w:rPr>
        <w:t>3.6.3.3要将求同思维与求异思维辩证结合，寻求求合思维。</w:t>
      </w:r>
    </w:p>
    <w:p>
      <w:pPr>
        <w:adjustRightInd w:val="0"/>
        <w:spacing w:line="360" w:lineRule="auto"/>
        <w:ind w:firstLine="420" w:firstLineChars="200"/>
        <w:rPr>
          <w:rFonts w:hint="eastAsia"/>
          <w:szCs w:val="21"/>
        </w:rPr>
      </w:pPr>
      <w:r>
        <w:rPr>
          <w:rFonts w:hint="eastAsia"/>
          <w:szCs w:val="21"/>
        </w:rPr>
        <w:t>求同思维与求异思维是两种互补的归纳方法。在多数场下，单用“求同视角”，或者单用“求异视角”都会产生一定的片面性，只有把二者结合起来，才能获得满意的效果。这也可以称为一种“求合视角”。</w:t>
      </w:r>
    </w:p>
    <w:p>
      <w:pPr>
        <w:adjustRightInd w:val="0"/>
        <w:spacing w:line="360" w:lineRule="auto"/>
        <w:ind w:firstLine="420" w:firstLineChars="200"/>
        <w:rPr>
          <w:rFonts w:hint="eastAsia"/>
          <w:szCs w:val="21"/>
        </w:rPr>
      </w:pPr>
      <w:r>
        <w:rPr>
          <w:rFonts w:hint="eastAsia"/>
          <w:szCs w:val="21"/>
        </w:rPr>
        <w:t>大量的事实证明，科学家的突破，不是从相异进入相似，就是从相似进入相异。在科学史上，门捷列夫关于元素周期律的发现，就是一个典型的例证。在门氏把各化学元素进行周期排列的过程中，发现Li 、Na 、K、Ag或C、Si、Sn或N、P、V等等一样，其性质彼此十分相似。于是他进而想到，这种相似，是不是由于原子量的不同而呈周期性变化的结果呢？门捷列夫兴奋地说：“在相似的对比和意见中可以看到对周期规律的真实的暗示和召唤”。后来，元素周期律被发现和证实，他又深刻地总结说：“从变化中和局部中找出不变的同一和普遍，这是认识的基本任务。”这表明，门捷列夫的思考过程，显然是从不同的元素（或相异）之中发现其相似，进而又从相似中去发现它们的不同（即原子量的大小的不同），从而找到了化学元素变化的周期律。如果说门捷列夫的创造性思维是走着由相异到相似再到相异的过程的话，那么，达尔文的进化论的创立，走的则是从相似到相异再到相似的过程。当达尔文在环球旅行中到达南美洲后，他首先看到了由南到北都生存着一些大同小异的动物，总的是相似的，但又因为地理环境的改变而每每使同类动物表现出种种差异，于是，他就集中精力思考这些差异的原因，从而得出了生物会随条件的改变而逐渐发生变异的情况，再用这样的思想去指导观察，从而找到了更多类似的实例，证明了这种看法的正确。</w:t>
      </w:r>
    </w:p>
    <w:p>
      <w:pPr>
        <w:adjustRightInd w:val="0"/>
        <w:spacing w:line="360" w:lineRule="auto"/>
        <w:ind w:firstLine="420" w:firstLineChars="200"/>
        <w:rPr>
          <w:rFonts w:hint="eastAsia"/>
          <w:szCs w:val="21"/>
        </w:rPr>
      </w:pPr>
      <w:r>
        <w:rPr>
          <w:rFonts w:hint="eastAsia"/>
          <w:szCs w:val="21"/>
        </w:rPr>
        <w:t>据说伦敦郊外曾有一家洗车场，生意兴隆。它招揽顾客的方法很简单：在洗车场外并排停放两辆同一型号的汽车，右边的一辆蒙着厚厚的尘土，车前的牌子上写着“洗车之前”；左边的一辆锃光瓦亮，车前的牌子上写着“洗车之后”。这里便采用了求同、求异两种视角：两辆车同一型号，是求同；洗车前后面貌各异便是求异。</w:t>
      </w:r>
    </w:p>
    <w:p>
      <w:pPr>
        <w:adjustRightInd w:val="0"/>
        <w:spacing w:line="360" w:lineRule="auto"/>
        <w:ind w:firstLine="420" w:firstLineChars="200"/>
        <w:rPr>
          <w:rFonts w:hint="eastAsia"/>
          <w:szCs w:val="21"/>
        </w:rPr>
      </w:pPr>
      <w:r>
        <w:rPr>
          <w:rFonts w:hint="eastAsia"/>
          <w:szCs w:val="21"/>
        </w:rPr>
        <w:t>哲学教科书中将矛盾的普遍性定义为：“矛盾的普遍性或绝对性这个问题有两方面的意义。其一是说，矛盾存在于一切事物的发展过程中；其二是说，每一事物的发展过程中存在着自始至终的矛盾运动。”将矛盾的特殊性定义为：矛盾的特殊性是指不同事物的矛盾具有各自的特点，正是这种特殊的矛盾构成了一事物区别于他事物的特殊本质。具体问题具体分析的方法，抓主要矛盾的方法都是矛盾特殊性的演绎。这里从思维方法的角度讲，分析矛盾普遍性与特殊性的方法就是运用求同思维与求异思维的方法，二者相互依赖，缺一不可。如果只注重求同思维的矛盾的普遍性，忽视了求异思维的矛盾的特殊性，就会把事物看成千篇一律，没有区别；如果只注重求异思维的矛盾的特殊性，忽视了求同思维的矛盾的普遍性，就会只看到事物之间的区别，而看不到事物之间的联系，所以要在分析事物普遍性的基础上分析特殊性。毛泽东的“一般号召与具体指导相结合的”领导方法，邓小平的建设有中国特色的社会主义的理论，都是求同思维与求异思维的具体运用。</w:t>
      </w:r>
    </w:p>
    <w:p>
      <w:pPr>
        <w:adjustRightInd w:val="0"/>
        <w:spacing w:line="360" w:lineRule="auto"/>
        <w:ind w:firstLine="420" w:firstLineChars="200"/>
        <w:rPr>
          <w:rFonts w:hint="eastAsia"/>
          <w:szCs w:val="21"/>
        </w:rPr>
      </w:pPr>
      <w:r>
        <w:rPr>
          <w:rFonts w:hint="eastAsia"/>
          <w:szCs w:val="21"/>
        </w:rPr>
        <w:t>在大学里对学生创新思维的培养也要坚持求同思维与求异思维的结合。如果只呈求同趋势，即让学生掌握一些规律性的知识，以便希望他们在新的情景中看出与所掌握的这些规律相同的东西，以便触类旁通，实现知识的迁移与运用，如法炮制地处理新情况，这样培养出来的学生会像一个模型里刻出来的“标准件”。因此在培养求同思维的同时还要对学生进行求异思维的培养，施行求同与求异并用的思维方法，使学生学会多维度地分析问题，多方位地解决问题，将新旧知识和经验重新组合，使它们复活在新的知识体系中，通过它们获得新的启迪，产生新的设想和思维上的飞跃。以便学生在任何情景下，都可随机应变，应付自如，在解决问题的过程中有所发现，有所创新，有所突破。</w:t>
      </w:r>
    </w:p>
    <w:p>
      <w:pPr>
        <w:adjustRightInd w:val="0"/>
        <w:spacing w:line="360" w:lineRule="auto"/>
        <w:ind w:firstLine="420" w:firstLineChars="200"/>
        <w:rPr>
          <w:rFonts w:hint="eastAsia"/>
          <w:szCs w:val="21"/>
        </w:rPr>
      </w:pPr>
      <w:r>
        <w:rPr>
          <w:rFonts w:hint="eastAsia"/>
          <w:szCs w:val="21"/>
        </w:rPr>
        <w:t>例如，浙江大学的竺可桢学院以“为杰出人才的成长奠定坚实的基础”为宗旨，以培养“基础宽厚，知识、能力、素质协调发展，富有创新精神和创新能力的卓越人才”为目标，在培养模式多样化、培养方案个性化方面体现了求异思维。学院每年从新生当中录取450 余人，通过自愿报名分为文科、理科、工科三大类，施以特殊的培养方案，进行创新性人才的培养试点改革。实行学分制和导师制，学生可在全校范围内选择专业、选择导师，在导师指导下制定个性化的培养方案，实行“三个一”，即“一个学生、一个导师、一个学习计划”。其中，工科混合班有25个专业课程的学分完全是由学生在导师指导下选定。</w:t>
      </w:r>
    </w:p>
    <w:p>
      <w:pPr>
        <w:adjustRightInd w:val="0"/>
        <w:spacing w:line="360" w:lineRule="auto"/>
        <w:ind w:firstLine="482" w:firstLineChars="150"/>
        <w:rPr>
          <w:rFonts w:hint="eastAsia"/>
          <w:b/>
          <w:sz w:val="32"/>
          <w:szCs w:val="32"/>
        </w:rPr>
      </w:pPr>
      <w:r>
        <w:rPr>
          <w:rFonts w:hint="eastAsia"/>
          <w:b/>
          <w:sz w:val="32"/>
          <w:szCs w:val="32"/>
        </w:rPr>
        <w:t>3.7纵向思维与横向思维</w:t>
      </w:r>
    </w:p>
    <w:p>
      <w:pPr>
        <w:adjustRightInd w:val="0"/>
        <w:spacing w:line="360" w:lineRule="auto"/>
        <w:ind w:firstLine="562" w:firstLineChars="200"/>
        <w:rPr>
          <w:rFonts w:hint="eastAsia"/>
          <w:b/>
          <w:sz w:val="28"/>
          <w:szCs w:val="28"/>
        </w:rPr>
      </w:pPr>
      <w:r>
        <w:rPr>
          <w:rFonts w:hint="eastAsia"/>
          <w:b/>
          <w:sz w:val="28"/>
          <w:szCs w:val="28"/>
        </w:rPr>
        <w:t>3.7.1纵向思维的含义</w:t>
      </w:r>
    </w:p>
    <w:p>
      <w:pPr>
        <w:adjustRightInd w:val="0"/>
        <w:spacing w:line="360" w:lineRule="auto"/>
        <w:ind w:firstLine="420" w:firstLineChars="200"/>
        <w:rPr>
          <w:rFonts w:hint="eastAsia"/>
          <w:szCs w:val="21"/>
        </w:rPr>
      </w:pPr>
      <w:r>
        <w:rPr>
          <w:rFonts w:hint="eastAsia"/>
          <w:szCs w:val="21"/>
        </w:rPr>
        <w:t>纵向思维也叫垂直思维，是一种“</w:t>
      </w:r>
      <w:r>
        <w:rPr>
          <w:rFonts w:hint="eastAsia" w:ascii="宋体" w:hAnsi="宋体"/>
          <w:szCs w:val="21"/>
        </w:rPr>
        <w:t>∣</w:t>
      </w:r>
      <w:r>
        <w:rPr>
          <w:rFonts w:hint="eastAsia"/>
          <w:szCs w:val="21"/>
        </w:rPr>
        <w:t>”形的思维，它是将思维的轨迹局限于逻辑思维的纵向延伸，而找到解决问题的最佳方案。纵向思维方法就像层层剥笋，向纵深发展，从哲学角度看这种纵深发展是无穷无尽的。这种逻辑方法的优点是能够就一个问题进行深入的思考，缺点是思路局限于一个方向一个角度，不易突破。</w:t>
      </w:r>
    </w:p>
    <w:p>
      <w:pPr>
        <w:adjustRightInd w:val="0"/>
        <w:spacing w:line="360" w:lineRule="auto"/>
        <w:ind w:firstLine="420" w:firstLineChars="200"/>
        <w:rPr>
          <w:rFonts w:hint="eastAsia"/>
          <w:szCs w:val="21"/>
        </w:rPr>
      </w:pPr>
      <w:r>
        <w:rPr>
          <w:rFonts w:hint="eastAsia"/>
          <w:szCs w:val="21"/>
        </w:rPr>
        <w:t>有人认为纵向思维没有创意，其实只要运用得当，照样能产生很好的思维效果。例如国外有一则广告《西裤使审判中断》，画面是一个人站在法庭上受审，但法官及其他人的目光全都集中在这个人的西裤上。这则广告就是运用纵向思维进行创意获得成功的一个典型案例。纵向思维的特点是不断地追究“深入下去会怎样”，逐步层层逼近，从而获得成功的创意。上面这则广告的诉求点是突出西裤的款式新颖、潇洒、引人注目，如何表现这一点呢？创意者并没有停留在简单地介绍西裤的特点上，而是追问“如果新颖、潇洒又会如何？”从而最终得出上述创意。再如另一则西裤的广告，为了表现西裤的笔挺，画面上西裤的裤缝竟能削萝卜，不仅给人留下了深刻的印象，而且也让人了解了西裤的特点。</w:t>
      </w:r>
    </w:p>
    <w:p>
      <w:pPr>
        <w:adjustRightInd w:val="0"/>
        <w:spacing w:line="360" w:lineRule="auto"/>
        <w:ind w:firstLine="420" w:firstLineChars="200"/>
        <w:rPr>
          <w:rFonts w:hint="eastAsia"/>
          <w:szCs w:val="21"/>
        </w:rPr>
      </w:pPr>
      <w:r>
        <w:rPr>
          <w:rFonts w:hint="eastAsia"/>
          <w:szCs w:val="21"/>
        </w:rPr>
        <w:t>最近获奖的一则光明牛奶的电视广告，画面是一个小男孩踢球，球老半天才掉下来，再踢一脚，又是老半天才掉下来，以此来突出喝了光明牛奶的作用。这些广告的创意方法都是顺着“深入下去会怎样？”这一垂直思路来进行的。思维训练专家德波诺曾举过打井的例子，向地下挖了很深不见水，于是只有继续把这口井挖得更深。如果更深之后仍不见水，那么人们由于已经投入了大量的人力物力财力，如此多的时间和精力，而更不愿意放弃了，并且一直鼓励自己：“快了快了，马上就会出水，现在放弃，岂不可惜，坚持下去就是胜利！”随着开挖工程的延续，人们一方面感觉到越来越失望，同时也感觉到希望越来越大。但如果这口井再不出水的话，从思维方式的角度来讲人们就要从纵向思维转向横向思维了。</w:t>
      </w:r>
    </w:p>
    <w:p>
      <w:pPr>
        <w:adjustRightInd w:val="0"/>
        <w:spacing w:line="360" w:lineRule="auto"/>
        <w:ind w:firstLine="422" w:firstLineChars="150"/>
        <w:rPr>
          <w:rFonts w:hint="eastAsia"/>
          <w:b/>
          <w:sz w:val="28"/>
          <w:szCs w:val="28"/>
        </w:rPr>
      </w:pPr>
      <w:r>
        <w:rPr>
          <w:rFonts w:hint="eastAsia"/>
          <w:b/>
          <w:sz w:val="28"/>
          <w:szCs w:val="28"/>
        </w:rPr>
        <w:t>3.7.2横向思维的含义</w:t>
      </w:r>
    </w:p>
    <w:p>
      <w:pPr>
        <w:adjustRightInd w:val="0"/>
        <w:spacing w:line="360" w:lineRule="auto"/>
        <w:ind w:firstLine="420" w:firstLineChars="200"/>
        <w:rPr>
          <w:rFonts w:hint="eastAsia"/>
          <w:szCs w:val="21"/>
        </w:rPr>
      </w:pPr>
      <w:r>
        <w:rPr>
          <w:rFonts w:hint="eastAsia"/>
          <w:szCs w:val="21"/>
        </w:rPr>
        <w:t>横向思维也叫水平思维，是一种“</w:t>
      </w:r>
      <w:r>
        <w:rPr>
          <w:rFonts w:hint="eastAsia" w:ascii="宋体" w:hAnsi="宋体"/>
          <w:szCs w:val="21"/>
        </w:rPr>
        <w:t>―</w:t>
      </w:r>
      <w:r>
        <w:rPr>
          <w:rFonts w:hint="eastAsia"/>
          <w:szCs w:val="21"/>
        </w:rPr>
        <w:t>”形的思维，它是将思维的轨迹局限于逻辑思维空间的横向延伸。横向思维是在纵向思维受阻时，变换角度，转换途径，寻找解决问题的新方法，尽量摆脱既有观念而从另一新的角度对某一事物重新思考。横向思维体现了思维的跳跃性，突破是这一思维的灵魂。形象地说，纵向思维就像水从山坡上流下来，汇集在低洼地带，而后又顺理成章地积小流而汇入大河，最终由高到低流入大海。横向思维则有意开挖新渠道来改变水流，或者在旧渠道上筑坝堵水，希望水以新的方式流动，有时甚至以非自然的方式将水抽往高处，违背常规地安排水的流向。在“挖井”这个例子中，横向思维要求我们，一旦发现位置错了而不出水的时候，应该果断放弃，另辟蹊径，另寻新址，不可贪恋那口尽管已挖了半截、但却位置错误的枯井，否则将永远打不出水来。</w:t>
      </w:r>
    </w:p>
    <w:p>
      <w:pPr>
        <w:adjustRightInd w:val="0"/>
        <w:spacing w:line="360" w:lineRule="auto"/>
        <w:ind w:firstLine="420" w:firstLineChars="200"/>
        <w:rPr>
          <w:rFonts w:hint="eastAsia"/>
          <w:szCs w:val="21"/>
        </w:rPr>
      </w:pPr>
      <w:r>
        <w:rPr>
          <w:rFonts w:hint="eastAsia"/>
          <w:szCs w:val="21"/>
        </w:rPr>
        <w:t>秦朝之前，人们只知道用手抄书，到了汉朝，为了克服手抄书太费事的弱点，有人转换视角把文章刻在石板上，再涂上黑，然后在上面用纸一拓，印成书。然而，石印刻字艰难，到了隋朝有人发明了雕板印刷术。不过，雕板印刷术还有石板上刻字的弱点，若刻错一字，便前功尽弃。到北宋，毕升克服了雕板印刷术“死”的弱点，创造发明了活字印刷术。时至今日，不知又转换了多少次视角，克服了多少弱点，才有了现代化激光照排的印刷术。</w:t>
      </w:r>
    </w:p>
    <w:p>
      <w:pPr>
        <w:adjustRightInd w:val="0"/>
        <w:spacing w:line="360" w:lineRule="auto"/>
        <w:ind w:firstLine="420" w:firstLineChars="200"/>
        <w:rPr>
          <w:rFonts w:hint="eastAsia"/>
          <w:szCs w:val="21"/>
        </w:rPr>
      </w:pPr>
      <w:r>
        <w:rPr>
          <w:rFonts w:hint="eastAsia"/>
          <w:szCs w:val="21"/>
        </w:rPr>
        <w:t>曹冲称象的故事大家都清楚。在曹冲的时代，无法称出一头大象的重量。曹冲竟想出了一个巧妙的办法：把大象牵到一条船上，在船边刻上装载大象后的水位线，然后牵走大象，又改为装一些石头，一直装到船身下沉至装载大象时的水位线为止。这样也就可以从称出船中石头的总重量，得知大象的重量。曹冲的巧称大象的操作方法，其关键是将“称大象”变成了“称石头”。贯穿于其中的思维方法，则是纵向思维受阻时，转向横向思维了。尽管曹冲本人当时并没有，也不可能意识到这一点，实际上他却是不自觉地，然而又是十分出色地运用了这一创新思维方法。</w:t>
      </w:r>
    </w:p>
    <w:p>
      <w:pPr>
        <w:adjustRightInd w:val="0"/>
        <w:spacing w:line="360" w:lineRule="auto"/>
        <w:ind w:firstLine="420" w:firstLineChars="200"/>
        <w:rPr>
          <w:rFonts w:hint="eastAsia"/>
          <w:szCs w:val="21"/>
        </w:rPr>
      </w:pPr>
      <w:r>
        <w:rPr>
          <w:rFonts w:hint="eastAsia"/>
          <w:szCs w:val="21"/>
        </w:rPr>
        <w:t>赶超他人理论、领先别人的技术，这是人们创新的目的，横向思维的运用往往会起到突破的作用。例如转换视角寻找到他人理论或技术的弱点，努力研究克服之。著名科学家李政道在一次座谈会上说：“你们要想在科技研究工作中赶上、超过人家吗？你一定要摸清楚在别人的工作里，哪些地方是他们不懂的，看准了这一点，钻下去，一旦有所突破，你就能超过人家。”他还举了个例子，有一回，李政道听了伍拉教授的演讲，知道了在非线性方程的领域里，有一种叫孤子的解，它有很多有趣的性质，这件事引起了他的兴趣。会后，他向伍拉借来了所有关于孤子的文献，关起门来，花了一星期时间认真阅读，阅读中，他并不纠缠于文献中的一些数学细节，而是专门挑剔别人工作中的不足和缺点。果然发现，所有的文献都是研究一维空间中的孤子，而在物理学中有广泛意义的是三维空间，这显然是一个漏洞、一个弱点，他看准这个弱点，认真研究了几个月，终于找到了一种新的孤子理论，用它来处理三维空间的某些亚原子过程，得到许多新的结果。于是，李政道幽默地说：“在这个领域里，我一下子就赶到人家前面去了。”</w:t>
      </w:r>
    </w:p>
    <w:p>
      <w:pPr>
        <w:adjustRightInd w:val="0"/>
        <w:spacing w:line="360" w:lineRule="auto"/>
        <w:ind w:firstLine="413" w:firstLineChars="147"/>
        <w:rPr>
          <w:rFonts w:hint="eastAsia"/>
          <w:b/>
          <w:sz w:val="28"/>
          <w:szCs w:val="28"/>
        </w:rPr>
      </w:pPr>
      <w:r>
        <w:rPr>
          <w:rFonts w:hint="eastAsia"/>
          <w:b/>
          <w:sz w:val="28"/>
          <w:szCs w:val="28"/>
        </w:rPr>
        <w:t>3.7.3横向思维的特征</w:t>
      </w:r>
    </w:p>
    <w:p>
      <w:pPr>
        <w:adjustRightInd w:val="0"/>
        <w:spacing w:line="360" w:lineRule="auto"/>
        <w:ind w:firstLine="420" w:firstLineChars="200"/>
        <w:rPr>
          <w:rFonts w:hint="eastAsia"/>
          <w:szCs w:val="21"/>
        </w:rPr>
      </w:pPr>
      <w:r>
        <w:rPr>
          <w:rFonts w:hint="eastAsia"/>
          <w:szCs w:val="21"/>
        </w:rPr>
        <w:t>横向思维具有以下特征：</w:t>
      </w:r>
    </w:p>
    <w:p>
      <w:pPr>
        <w:adjustRightInd w:val="0"/>
        <w:spacing w:line="360" w:lineRule="auto"/>
        <w:ind w:firstLine="422" w:firstLineChars="150"/>
        <w:rPr>
          <w:rFonts w:hint="eastAsia"/>
          <w:b/>
          <w:sz w:val="28"/>
          <w:szCs w:val="28"/>
        </w:rPr>
      </w:pPr>
      <w:r>
        <w:rPr>
          <w:rFonts w:hint="eastAsia"/>
          <w:b/>
          <w:sz w:val="28"/>
          <w:szCs w:val="28"/>
        </w:rPr>
        <w:t>3.7.3.1变通性</w:t>
      </w:r>
    </w:p>
    <w:p>
      <w:pPr>
        <w:adjustRightInd w:val="0"/>
        <w:spacing w:line="360" w:lineRule="auto"/>
        <w:ind w:firstLine="420" w:firstLineChars="200"/>
        <w:rPr>
          <w:rFonts w:hint="eastAsia"/>
          <w:szCs w:val="21"/>
        </w:rPr>
      </w:pPr>
      <w:r>
        <w:rPr>
          <w:rFonts w:hint="eastAsia"/>
          <w:szCs w:val="21"/>
        </w:rPr>
        <w:t>横向思维具有思路的变通，当“山穷水尽疑无路”时，利用横向思维的变通性，便有“柳暗花明又一村”的思路。在我国的古代，流传着一个摸“生”、“死”牌的故事。故事讲的是一个诚实正直的人被恶人诬陷入狱，恶人为了将这个诚实正直的人置于死地花了许多银子收买官府，官府贪图贿赂便将此人打入死牢。按照当时的规定，打入死牢者在行刑之前允许摸一次写有“生”、“死”的纸牌，如果摸到“生”牌则还有生还的可能，而如果摸到“死”牌则必死无疑。恶人再次买通做纸牌的人将两张牌都做成了“死”牌，一个狱卒知道了此事，非常同情这个诚实正直的人，就在给他送饭时，写了一张纸条揉成纸球塞入饭中，告诉了此事并让他想法救自己。诚实正直的人看了纸球想了一宿，想得头发都白了，终于想出了办法。第二天摸“生”、“死”牌时，他摸了牌就吃进嘴里，等法官敲开他的嘴时，纸牌已经吞进了肚子里，法官只好翻开另一张纸牌，另一张纸牌上写着“死”，法官由此断定他吞下了“生”牌。这里，这个诚实正直的人巧妙地利用了横向思维的迁移法救了自己。</w:t>
      </w:r>
    </w:p>
    <w:p>
      <w:pPr>
        <w:adjustRightInd w:val="0"/>
        <w:spacing w:line="360" w:lineRule="auto"/>
        <w:ind w:firstLine="422" w:firstLineChars="150"/>
        <w:rPr>
          <w:rFonts w:hint="eastAsia"/>
          <w:b/>
          <w:sz w:val="28"/>
          <w:szCs w:val="28"/>
        </w:rPr>
      </w:pPr>
      <w:r>
        <w:rPr>
          <w:rFonts w:hint="eastAsia"/>
          <w:b/>
          <w:sz w:val="28"/>
          <w:szCs w:val="28"/>
        </w:rPr>
        <w:t>3.7.3.2迁移性</w:t>
      </w:r>
    </w:p>
    <w:p>
      <w:pPr>
        <w:adjustRightInd w:val="0"/>
        <w:spacing w:line="360" w:lineRule="auto"/>
        <w:ind w:firstLine="420" w:firstLineChars="200"/>
        <w:rPr>
          <w:rFonts w:hint="eastAsia"/>
          <w:szCs w:val="21"/>
        </w:rPr>
      </w:pPr>
      <w:r>
        <w:rPr>
          <w:rFonts w:hint="eastAsia"/>
          <w:szCs w:val="21"/>
        </w:rPr>
        <w:t>横向思维的迁移性是指人们的思维能够在不同的领域之间进行迁移。但迁移的基础首先是发现两个或两个以上原来以为彼此没有联系的研究对象，或设想它们之间的联系或相似之点。创新者都善于在事物之间发现、建立联系，并对它们进行独特性的迁移组合。而且一般说来，越是能在最看不出联系的事物之间建立起联系，表现出来的创新力也就越强。这类创新的意义也就越大，因而所获得的发现往往最具有普遍性。如亨特把割过茸的鹿角继续生长这件事与人体侧支循环的存在及其扩张的可能性联系起来，并由此得出可以用结扎法治疗动脉瘤，从而奠定了现代外科学的基础。</w:t>
      </w:r>
    </w:p>
    <w:p>
      <w:pPr>
        <w:adjustRightInd w:val="0"/>
        <w:spacing w:line="360" w:lineRule="auto"/>
        <w:ind w:firstLine="420" w:firstLineChars="200"/>
        <w:rPr>
          <w:rFonts w:hint="eastAsia"/>
          <w:szCs w:val="21"/>
        </w:rPr>
      </w:pPr>
      <w:r>
        <w:rPr>
          <w:rFonts w:hint="eastAsia"/>
          <w:szCs w:val="21"/>
        </w:rPr>
        <w:t>19世纪20年代， 英国要在泰晤士河修建一条水下隧道，由于土质又松又软，用传统的支护开挖法，松软的河底很容易塌方，施工极为困难，工程师布鲁尔对此感到一筹莫展。一天他在室外散步，无意中看见昆虫在其外壳的保护下使劲向橡树里钻。这一极为平常的现象，却使他恍然大悟：河下施工与昆虫钻树是多么相似啊！人为什么就不能采用昆虫的掘进方式呢？循着这条思路，他创造性地想到：如果把空心钢柱体横着打进河底，以此为“构盾”，先支护后开挖，边掘进边延伸，在构盾的保护下进行施工，难题不就解决了吗？于是，一种新的施工技术——“构盾施工法”应运而生。</w:t>
      </w:r>
    </w:p>
    <w:p>
      <w:pPr>
        <w:adjustRightInd w:val="0"/>
        <w:spacing w:line="360" w:lineRule="auto"/>
        <w:ind w:firstLine="420" w:firstLineChars="200"/>
        <w:rPr>
          <w:rFonts w:hint="eastAsia"/>
          <w:szCs w:val="21"/>
        </w:rPr>
      </w:pPr>
      <w:r>
        <w:rPr>
          <w:rFonts w:hint="eastAsia"/>
          <w:szCs w:val="21"/>
        </w:rPr>
        <w:t>20世纪初，在百米比赛中，运动员们都是直立着起跑的。用这种方式起跑速度不够快。有位运动员为百米成绩不理想而苦恼。有一次，他来到澳大利亚，看到袋鼠蹦跳的速度很快，心中猛然一动。他看到袋鼠起跳的时候弯着身子，起步时仿佛一张弓，每起跳一次，就收腹弯腰，非常矫健有力。他感悟到，这样收腹弯腰，能使身体增加弹性，有了张力，能提高起跑的速度。在一次奥运会上，他采用了下蹲式的起跑方式，创造了新的世界纪录。对袋鼠起跑姿势的模仿，使运动员创造了新的好成绩。这利用了横向思维的思维领域的迁移性。</w:t>
      </w:r>
    </w:p>
    <w:p>
      <w:pPr>
        <w:adjustRightInd w:val="0"/>
        <w:spacing w:line="360" w:lineRule="auto"/>
        <w:ind w:firstLine="420" w:firstLineChars="200"/>
        <w:rPr>
          <w:rFonts w:hint="eastAsia"/>
          <w:szCs w:val="21"/>
        </w:rPr>
      </w:pPr>
      <w:r>
        <w:rPr>
          <w:rFonts w:hint="eastAsia"/>
          <w:szCs w:val="21"/>
        </w:rPr>
        <w:t>纵向思维与横向思维是两种互补的思维方法。在实际的思维过程中，人们经常是交替使用“横向”和“纵向”两种方式的。最好的顺序也许是先用“横向转换”找出合适的线索，然后，再采用“纵向进退”进行深入的思考。在一次选“香港小姐”的决赛中，为了测试参赛小姐的思维速度和应对技巧，主持人提出了这样一个难题：“假如你必须在肖邦和希特勒两个人中间，选择一个作为终身伴侣的话，你会选择哪一个呢？”其中有一位参赛小姐是这样回答的：“我会选择希特勒。如果嫁给希特勒的话，我相信我能够感化他，那么第二次世界大战就不会发生了，也不会有那么多的人家破人亡。”这位小姐的巧妙回答赢得了人们的掌声。因为这个问题难度较大，如果回答“选择肖邦”，则答案没有特色，显得俗气；如果回答“选择希特勒”则很难给予合理的解释。那位小姐从“横向”选择了出人意料的答案，然后从“纵向”追寻出了合理而又充满正义的回答。</w:t>
      </w:r>
    </w:p>
    <w:p>
      <w:pPr>
        <w:adjustRightInd w:val="0"/>
        <w:spacing w:line="360" w:lineRule="auto"/>
        <w:ind w:firstLine="482" w:firstLineChars="150"/>
        <w:rPr>
          <w:rFonts w:hint="eastAsia"/>
          <w:b/>
          <w:sz w:val="32"/>
          <w:szCs w:val="32"/>
        </w:rPr>
      </w:pPr>
      <w:r>
        <w:rPr>
          <w:rFonts w:hint="eastAsia"/>
          <w:b/>
          <w:sz w:val="32"/>
          <w:szCs w:val="32"/>
        </w:rPr>
        <w:t>3.8正向思维与逆向思维</w:t>
      </w:r>
    </w:p>
    <w:p>
      <w:pPr>
        <w:adjustRightInd w:val="0"/>
        <w:spacing w:line="360" w:lineRule="auto"/>
        <w:ind w:firstLine="422"/>
        <w:rPr>
          <w:rFonts w:hint="eastAsia"/>
          <w:b/>
          <w:sz w:val="28"/>
          <w:szCs w:val="28"/>
        </w:rPr>
      </w:pPr>
      <w:r>
        <w:rPr>
          <w:rFonts w:hint="eastAsia"/>
          <w:b/>
          <w:sz w:val="28"/>
          <w:szCs w:val="28"/>
        </w:rPr>
        <w:t>3.8.1正向思维的含义</w:t>
      </w:r>
    </w:p>
    <w:p>
      <w:pPr>
        <w:adjustRightInd w:val="0"/>
        <w:spacing w:line="360" w:lineRule="auto"/>
        <w:ind w:firstLine="422"/>
        <w:rPr>
          <w:rFonts w:hint="eastAsia"/>
          <w:szCs w:val="21"/>
        </w:rPr>
      </w:pPr>
      <w:r>
        <w:rPr>
          <w:rFonts w:hint="eastAsia"/>
          <w:szCs w:val="21"/>
        </w:rPr>
        <w:t>正向思维是一种常规思维。它是指的人们在思考问题时，顺着某种“常见”、“共识”去思考，或者是顺着客观事物本身所具有的某种顺序去思考。“常见”、“共识”可能是“人同此心，心同此理”中的一种“理”，也可能是“人之常情”中的一种“情”，还可能是“约定俗成”中的某种“准绳”，或“明文规定”中的某种“规范”，等等。客观事物本身的某种顺序可以是时间上的顺序、空间上的顺序、位置上的顺序、性质上的顺序等。例如从早想到晚，从前想到后，从小想到大，从上想到下，从左想到右，从高想到低，从长想到短，从软想到硬，从冷想到热，等等。所以如果是使用常规思维的方式思考问题，那么其思想就会顺理成章、水到渠成地获得，因此正向思维是人们天天都在使用的思维方式，并不新奇。</w:t>
      </w:r>
    </w:p>
    <w:p>
      <w:pPr>
        <w:adjustRightInd w:val="0"/>
        <w:spacing w:line="360" w:lineRule="auto"/>
        <w:ind w:firstLine="420" w:firstLineChars="200"/>
        <w:rPr>
          <w:rFonts w:hint="eastAsia"/>
          <w:szCs w:val="21"/>
        </w:rPr>
      </w:pPr>
      <w:r>
        <w:rPr>
          <w:rFonts w:hint="eastAsia"/>
          <w:szCs w:val="21"/>
        </w:rPr>
        <w:t>例如，在美国，犯罪率不断升高，治安状况日益恶化。解决这个问题的方法之一是增加警察和治安人员的数量，但是因此增加的费用，却让政府难以负担。于是有人提出：“能不能让所有的人都成为治安人员，而又不增加政府的开支呢？”正是沿着正向思维的思路，思维学家德波诺提出了“近邻监视”的新概念，就是让每一个公民都成为警察的耳目和助手，随时发现和防止邻居中的违法犯罪行为。据说，美国有两万多个社区采用了“近邻监视”的方法，大大降低了犯罪率，改善了治安环境。</w:t>
      </w:r>
    </w:p>
    <w:p>
      <w:pPr>
        <w:adjustRightInd w:val="0"/>
        <w:spacing w:line="360" w:lineRule="auto"/>
        <w:ind w:firstLine="422"/>
        <w:rPr>
          <w:rFonts w:hint="eastAsia"/>
          <w:b/>
          <w:sz w:val="28"/>
          <w:szCs w:val="28"/>
        </w:rPr>
      </w:pPr>
      <w:r>
        <w:rPr>
          <w:rFonts w:hint="eastAsia"/>
          <w:b/>
          <w:sz w:val="28"/>
          <w:szCs w:val="28"/>
        </w:rPr>
        <w:t>3.8.2正向思维的特征</w:t>
      </w:r>
    </w:p>
    <w:p>
      <w:pPr>
        <w:adjustRightInd w:val="0"/>
        <w:spacing w:line="360" w:lineRule="auto"/>
        <w:ind w:firstLine="422"/>
        <w:rPr>
          <w:rFonts w:hint="eastAsia"/>
          <w:b/>
          <w:sz w:val="28"/>
          <w:szCs w:val="28"/>
        </w:rPr>
      </w:pPr>
      <w:r>
        <w:rPr>
          <w:rFonts w:hint="eastAsia"/>
          <w:b/>
          <w:sz w:val="28"/>
          <w:szCs w:val="28"/>
        </w:rPr>
        <w:t>3.8.2.1容易找到思维的切人点</w:t>
      </w:r>
    </w:p>
    <w:p>
      <w:pPr>
        <w:adjustRightInd w:val="0"/>
        <w:spacing w:line="360" w:lineRule="auto"/>
        <w:ind w:firstLine="420" w:firstLineChars="200"/>
        <w:rPr>
          <w:rFonts w:hint="eastAsia"/>
          <w:szCs w:val="21"/>
        </w:rPr>
      </w:pPr>
      <w:r>
        <w:rPr>
          <w:rFonts w:hint="eastAsia"/>
          <w:szCs w:val="21"/>
        </w:rPr>
        <w:t>因为人们思考问题过程中的“常见”、“共识”，或涉及到的客观顺序，都是自己再熟悉不过的，不用多想，也无需绞尽脑汁地冥思苦想，很快就能找到思考的切入点。</w:t>
      </w:r>
    </w:p>
    <w:p>
      <w:pPr>
        <w:adjustRightInd w:val="0"/>
        <w:spacing w:line="360" w:lineRule="auto"/>
        <w:ind w:firstLine="422"/>
        <w:rPr>
          <w:rFonts w:hint="eastAsia"/>
          <w:b/>
          <w:sz w:val="28"/>
          <w:szCs w:val="28"/>
        </w:rPr>
      </w:pPr>
      <w:r>
        <w:rPr>
          <w:rFonts w:hint="eastAsia"/>
          <w:b/>
          <w:sz w:val="28"/>
          <w:szCs w:val="28"/>
        </w:rPr>
        <w:t>3.8.2.2高效率</w:t>
      </w:r>
    </w:p>
    <w:p>
      <w:pPr>
        <w:adjustRightInd w:val="0"/>
        <w:spacing w:line="360" w:lineRule="auto"/>
        <w:ind w:firstLine="422"/>
        <w:rPr>
          <w:rFonts w:hint="eastAsia"/>
          <w:szCs w:val="21"/>
        </w:rPr>
      </w:pPr>
      <w:r>
        <w:rPr>
          <w:rFonts w:hint="eastAsia"/>
          <w:szCs w:val="21"/>
        </w:rPr>
        <w:t>按正向思维的思路思考问题，思考起来效率较高。因为有现成的思维轨道可寻，无需花时间精力去慢慢试探摸索，轻车熟路，自然能省时省力，高效率。</w:t>
      </w:r>
    </w:p>
    <w:p>
      <w:pPr>
        <w:adjustRightInd w:val="0"/>
        <w:spacing w:line="360" w:lineRule="auto"/>
        <w:ind w:firstLine="422"/>
        <w:rPr>
          <w:rFonts w:hint="eastAsia"/>
          <w:b/>
          <w:sz w:val="28"/>
          <w:szCs w:val="28"/>
        </w:rPr>
      </w:pPr>
      <w:r>
        <w:rPr>
          <w:rFonts w:hint="eastAsia"/>
          <w:b/>
          <w:sz w:val="28"/>
          <w:szCs w:val="28"/>
        </w:rPr>
        <w:t>3.8.2.3无沟通障碍</w:t>
      </w:r>
    </w:p>
    <w:p>
      <w:pPr>
        <w:adjustRightInd w:val="0"/>
        <w:spacing w:line="360" w:lineRule="auto"/>
        <w:ind w:firstLine="422"/>
        <w:rPr>
          <w:rFonts w:hint="eastAsia"/>
          <w:szCs w:val="21"/>
        </w:rPr>
      </w:pPr>
      <w:r>
        <w:rPr>
          <w:rFonts w:hint="eastAsia"/>
          <w:szCs w:val="21"/>
        </w:rPr>
        <w:t>大家在所思考的问题上都是按正向的思路思考，所以就不存在，或很少存在思路上的差异，更不会与他人发生碰撞或冲突，彼此交流起来自然也就比较容易互相理解，无沟通障碍。因此，正向思维是人们思考问题常用的一种思维途径和方法。但也正因为一般人都懂、都会、都习惯于按正向的思路思考，因此一旦碰上需要有所突破、有所创新的高难度问题，仅靠运用正向思维，往往会穷途末路，黔驴技穷，束手无策。好不容易想出了个办法，又往往会只不过是一个别人已经想出了的办法，适应不了突破、创新的需要。</w:t>
      </w:r>
    </w:p>
    <w:p>
      <w:pPr>
        <w:adjustRightInd w:val="0"/>
        <w:spacing w:line="360" w:lineRule="auto"/>
        <w:ind w:firstLine="422"/>
        <w:rPr>
          <w:rFonts w:hint="eastAsia"/>
          <w:b/>
          <w:sz w:val="28"/>
          <w:szCs w:val="28"/>
        </w:rPr>
      </w:pPr>
      <w:r>
        <w:rPr>
          <w:rFonts w:hint="eastAsia"/>
          <w:b/>
          <w:sz w:val="28"/>
          <w:szCs w:val="28"/>
        </w:rPr>
        <w:t>3.8.3逆向思维的含义</w:t>
      </w:r>
    </w:p>
    <w:p>
      <w:pPr>
        <w:adjustRightInd w:val="0"/>
        <w:spacing w:line="360" w:lineRule="auto"/>
        <w:ind w:firstLine="422"/>
        <w:rPr>
          <w:rFonts w:hint="eastAsia"/>
          <w:szCs w:val="21"/>
        </w:rPr>
      </w:pPr>
      <w:r>
        <w:rPr>
          <w:rFonts w:hint="eastAsia"/>
          <w:szCs w:val="21"/>
        </w:rPr>
        <w:t>逆向思维是一种背逆常规思维的思维方式，是用与常规思维相矛盾或相反对的思维视角思考问题。逆向“逆”的是“一般人思考的方向”。在创新探索中运用逆向思维，往往能独树一帜，新颖独到，收到意想不到的奇效。</w:t>
      </w:r>
    </w:p>
    <w:p>
      <w:pPr>
        <w:adjustRightInd w:val="0"/>
        <w:spacing w:line="360" w:lineRule="auto"/>
        <w:ind w:firstLine="422"/>
        <w:rPr>
          <w:rFonts w:hint="eastAsia"/>
          <w:szCs w:val="21"/>
        </w:rPr>
      </w:pPr>
      <w:r>
        <w:rPr>
          <w:rFonts w:hint="eastAsia"/>
          <w:szCs w:val="21"/>
        </w:rPr>
        <w:t>逆向思维充满了辩证思想和哲学智慧。从辩证逻辑的角度理解，任何事物都有正反两个方面，矛盾的对立统一是逆向思维的理论基础。老子在《道德经》中提出：“有无相生，难易相成，长短相形，高下相倾，音声相和，前后相随。”（《道德经》第2章）意思是说，世界上的事物是有无相互生成，难易相互对应，长短相互存在，高下相互显现，音声相互和谐，前后相互随从。离开一方，另一方则不能孤立存在，这是事物发展的辩证法。因为任何事物都是由矛盾的两个方面构成的，双方既依存又矛盾，推动着事物的前进。老子不仅考虑到了正向也考虑到了逆向，网开一面，扩大了思维空间。例如，在多与少的问题上，他说：“少则得，多则惑。”（〈道德经》第22章）在高与下的关系上，他说：“高以下为基。”在贵与贱的关系上，他说：“贵以贱为本。” （〈 道德经》第 31章）在大与小的关系上，他说：“为大于其细。”在强与弱的关系上，他说：“弱之胜强。”（〈道德经》第78章）他还说，讲美的时候，丑就跟上来了，有美就有丑，美与丑相关联，彼此不分离。老子为什么这样观察问题呢？他说：“反者，道之动，弱者，道之用。”（《道德经》第40章）反，即返回的意思，是指事物会向相反的方向运动，即矛盾的转化和事物的发展。弱指的是矛盾的对立面，矛盾的对立面存在着推动事物前进的潜在动力。逆向思维着眼的是事物的对立面。</w:t>
      </w:r>
    </w:p>
    <w:p>
      <w:pPr>
        <w:adjustRightInd w:val="0"/>
        <w:spacing w:line="360" w:lineRule="auto"/>
        <w:ind w:firstLine="420" w:firstLineChars="200"/>
        <w:rPr>
          <w:rFonts w:hint="eastAsia"/>
          <w:szCs w:val="21"/>
        </w:rPr>
      </w:pPr>
      <w:r>
        <w:rPr>
          <w:rFonts w:hint="eastAsia"/>
          <w:szCs w:val="21"/>
        </w:rPr>
        <w:t>关于逆向思维，我们还可以从“正言若反”四个字中得到启示。“正言若反”出自《老子》第七十八章，意思是说一个正确的道理常常和普通人的常识相反，使人一时难以接受。事实正是如此，千百年来，人们看到的是太阳朝出暮落，大地静止不动，太阳绕着地球转，这是普通人的常识。哥白尼提出地球绕着太阳转，一时被人们视为异端邪说，然而科学已经证明，“日心说” 是“正言”。</w:t>
      </w:r>
    </w:p>
    <w:p>
      <w:pPr>
        <w:adjustRightInd w:val="0"/>
        <w:spacing w:line="360" w:lineRule="auto"/>
        <w:ind w:firstLine="422"/>
        <w:rPr>
          <w:rFonts w:hint="eastAsia"/>
          <w:szCs w:val="21"/>
        </w:rPr>
      </w:pPr>
      <w:r>
        <w:rPr>
          <w:rFonts w:hint="eastAsia"/>
          <w:szCs w:val="21"/>
        </w:rPr>
        <w:t xml:space="preserve"> 在市场经济条件下，一味顺从传统的经营理念，缺少逆向思维，会造成不可估量的经济损失。瑞士曾以机械式钟表统治钟表市场一个世纪，占世界钟表市场销售量的40%。兴旺时期达80%。1954年，瑞士一个工人发明了电子表，这一具有突破性的创新却未受到满足于机械表的瑞士的重视。而美国却凭借其电子技术优势于20世纪 70 年代研制电子表成功，并很快占领市场，使瑞士于1971年反而从美国进口电子表。到1981年，瑞士的机械式钟表的市场份额下降到9%，致使其1600家钟表厂倒闭了800家，一半钟表工人失业。</w:t>
      </w:r>
    </w:p>
    <w:p>
      <w:pPr>
        <w:adjustRightInd w:val="0"/>
        <w:spacing w:line="360" w:lineRule="auto"/>
        <w:ind w:firstLine="422"/>
        <w:rPr>
          <w:rFonts w:hint="eastAsia"/>
          <w:szCs w:val="21"/>
        </w:rPr>
      </w:pPr>
      <w:r>
        <w:rPr>
          <w:rFonts w:hint="eastAsia"/>
          <w:szCs w:val="21"/>
        </w:rPr>
        <w:t>在战争中，有时也需要将问题“倒过来思考”。例如古代有的军事将领，他们在得到军师们拟订的作战方案后，往往会在临战时将其“倒过来打”。因为他们认为，按照根据一般军事思想制定出来的作战方案去打，对方也能想到，对方也就自然会对这种打法严加防范。所以，要“出其不意”，“攻其不备”，便需要“反其道而行之”。军事史上著名的“减兵增灶”就是对“增兵减灶”的视角反向。在文学史上，把习惯的东西陌生化，和把不习惯不熟悉的东西变成习惯的东西也是著名的视角反转。反向求索是一种阻力最大的视角转换方法，但也是出奇制胜、屡建奇功的视角转换方法。</w:t>
      </w:r>
    </w:p>
    <w:p>
      <w:pPr>
        <w:adjustRightInd w:val="0"/>
        <w:spacing w:line="360" w:lineRule="auto"/>
        <w:ind w:firstLine="422"/>
        <w:rPr>
          <w:rFonts w:hint="eastAsia"/>
          <w:szCs w:val="21"/>
        </w:rPr>
      </w:pPr>
      <w:r>
        <w:rPr>
          <w:rFonts w:hint="eastAsia"/>
          <w:szCs w:val="21"/>
        </w:rPr>
        <w:t>世界上有人是乐观主义者，有人是悲观主义者，二者的差异就在于观察问题时采用了不同的视角。在乐观派的眼里，总是阳光明媚、莺歌燕舞；而在悲观者的眼中，总是一片灰暗，到处充满着阴谋陷阱。乐观主义者逛大街，带了100元钱花掉了99元，他会惊喜地说：“咦，还剩1元钱如果换了悲观主义者，则他会伤心地说：“唉，只剩1元钱了！”乐观主义者在洗完澡之后，看到澡盆里的水还很清，他便说：“水这么清，可见我身上是多么干净！”如果换了悲观主义者，则会说：“水这么清，可见我身上的脏一点儿也没洗下来！”如果在洗完澡之后，澡盆里的水已经很脏，乐观主义者便说：“水这么脏，可见我身上的脏都已经洗下来了！”而悲观主义者则会说：“水这么脏，可见我身上的脏一点儿也没洗下来！”</w:t>
      </w:r>
    </w:p>
    <w:p>
      <w:pPr>
        <w:adjustRightInd w:val="0"/>
        <w:spacing w:line="360" w:lineRule="auto"/>
        <w:ind w:firstLine="422"/>
        <w:rPr>
          <w:rFonts w:hint="eastAsia"/>
          <w:b/>
          <w:sz w:val="28"/>
          <w:szCs w:val="28"/>
        </w:rPr>
      </w:pPr>
      <w:r>
        <w:rPr>
          <w:rFonts w:hint="eastAsia"/>
          <w:b/>
          <w:sz w:val="28"/>
          <w:szCs w:val="28"/>
        </w:rPr>
        <w:t>3.8.4逆向思维的特征</w:t>
      </w:r>
    </w:p>
    <w:p>
      <w:pPr>
        <w:adjustRightInd w:val="0"/>
        <w:spacing w:line="360" w:lineRule="auto"/>
        <w:ind w:firstLine="422"/>
        <w:rPr>
          <w:rFonts w:hint="eastAsia"/>
          <w:b/>
          <w:sz w:val="28"/>
          <w:szCs w:val="28"/>
        </w:rPr>
      </w:pPr>
      <w:r>
        <w:rPr>
          <w:rFonts w:hint="eastAsia"/>
          <w:b/>
          <w:sz w:val="28"/>
          <w:szCs w:val="28"/>
        </w:rPr>
        <w:t>3.8.4.1非定式性</w:t>
      </w:r>
    </w:p>
    <w:p>
      <w:pPr>
        <w:adjustRightInd w:val="0"/>
        <w:spacing w:line="360" w:lineRule="auto"/>
        <w:ind w:firstLine="422"/>
        <w:rPr>
          <w:rFonts w:hint="eastAsia"/>
          <w:szCs w:val="21"/>
        </w:rPr>
      </w:pPr>
      <w:r>
        <w:rPr>
          <w:rFonts w:hint="eastAsia"/>
          <w:szCs w:val="21"/>
        </w:rPr>
        <w:t>势是指人们进行思维的态势、趋势，非定式是指思维不是沿着固定的方向进行，不受潜意识的暗示，具有明显的非逻辑性。例如，野生动物园的创建，其创意就是思维非定式性的运用。据说，美国一家动物园主任深为老虎的数量日益减少而发愁，他召开了一个座谈会，专题讨论如何捕捉老虎的问题。参加讨论会的，不仅有动物学家、捕猎专家，而且还有数学家。会上各抒己见，畅所欲言，提出了各种捕捉老虎的方案。一位拓朴学家边听边画，他突然发言道：“现在老虎已经在我的圈子里了。”原来，这位数学家运用逆向思维方式进行了一次拓朴图形的变换，即人与老虎的位置实行对调，老虎不是关在铁笼子里而是自由地生活在开放的自然环境里，而人是坐在汽车里观赏动物。动物园主任是位有心人，采纳了拓朴学家的建议，于是世界第一个野生动物园诞生了。</w:t>
      </w:r>
    </w:p>
    <w:p>
      <w:pPr>
        <w:adjustRightInd w:val="0"/>
        <w:spacing w:line="360" w:lineRule="auto"/>
        <w:ind w:firstLine="422"/>
        <w:rPr>
          <w:rFonts w:hint="eastAsia"/>
          <w:b/>
          <w:sz w:val="28"/>
          <w:szCs w:val="28"/>
        </w:rPr>
      </w:pPr>
      <w:r>
        <w:rPr>
          <w:rFonts w:hint="eastAsia"/>
          <w:b/>
          <w:sz w:val="28"/>
          <w:szCs w:val="28"/>
        </w:rPr>
        <w:t>3.8.4.2相对性</w:t>
      </w:r>
    </w:p>
    <w:p>
      <w:pPr>
        <w:adjustRightInd w:val="0"/>
        <w:spacing w:line="360" w:lineRule="auto"/>
        <w:ind w:firstLine="422"/>
        <w:rPr>
          <w:rFonts w:hint="eastAsia"/>
          <w:szCs w:val="21"/>
        </w:rPr>
      </w:pPr>
      <w:r>
        <w:rPr>
          <w:rFonts w:hint="eastAsia"/>
          <w:szCs w:val="21"/>
        </w:rPr>
        <w:t>按照辩证法的观点看，事物之间是互为条件，互相依存，具有相对性的，事物之间关系的所谓“正向”与“逆向”也都是相对的。从一个角度去看，甲事物与乙事物可能是一种“正向”的关系；从另一个角度看，他们之间又可能是一种“逆向”的关系。比如一些人按高矮顺序站成一排，从这一头看，是“正向” 的关系，是由高到低，一个比一个矮；从另一头看，则又是“逆向”的关系，由低到高，是一个比一个高。同理逆向思维与正向思维也具有相对性。</w:t>
      </w:r>
    </w:p>
    <w:p>
      <w:pPr>
        <w:adjustRightInd w:val="0"/>
        <w:spacing w:line="360" w:lineRule="auto"/>
        <w:ind w:firstLine="422"/>
        <w:rPr>
          <w:rFonts w:hint="eastAsia"/>
          <w:b/>
          <w:sz w:val="28"/>
          <w:szCs w:val="28"/>
        </w:rPr>
      </w:pPr>
      <w:r>
        <w:rPr>
          <w:rFonts w:hint="eastAsia"/>
          <w:b/>
          <w:sz w:val="28"/>
          <w:szCs w:val="28"/>
        </w:rPr>
        <w:t>3.8.4.3转化性</w:t>
      </w:r>
    </w:p>
    <w:p>
      <w:pPr>
        <w:adjustRightInd w:val="0"/>
        <w:spacing w:line="360" w:lineRule="auto"/>
        <w:ind w:firstLine="420" w:firstLineChars="200"/>
        <w:rPr>
          <w:rFonts w:hint="eastAsia"/>
          <w:szCs w:val="21"/>
        </w:rPr>
      </w:pPr>
      <w:r>
        <w:rPr>
          <w:rFonts w:hint="eastAsia"/>
          <w:szCs w:val="21"/>
        </w:rPr>
        <w:t>从辩证法的角度看，任何对立面的事物在特定条件下都可以相互转化。例如电能生磁，磁也能生电。化学能可以转化为电能，电能也可以转化为化学能。说话声音的变化在一定条件下能引起金属片产生相应的颤动，倒过来，金属薄片的颤动在一定条件下也能引起说话声音发生相应的变化。从逆向求索的角度，下列每一对方法之间都可以相互转化：细化与粗化、清化与浊化、纯化与杂化、简化与繁化、同化与异化、熟悉与陌生、内化与外化、深化与泛化、硬化与软化、对称与破缺、扩大与缩小、增高与降低、加重与减轻、分割与组合、移出与植入、前进与后退、进化与退化……那么，逆向思维与正向思维也具有转化性。</w:t>
      </w:r>
    </w:p>
    <w:p>
      <w:pPr>
        <w:adjustRightInd w:val="0"/>
        <w:spacing w:line="360" w:lineRule="auto"/>
        <w:ind w:firstLine="422"/>
        <w:rPr>
          <w:rFonts w:hint="eastAsia"/>
          <w:b/>
          <w:sz w:val="28"/>
          <w:szCs w:val="28"/>
        </w:rPr>
      </w:pPr>
      <w:r>
        <w:rPr>
          <w:rFonts w:hint="eastAsia"/>
          <w:b/>
          <w:sz w:val="28"/>
          <w:szCs w:val="28"/>
        </w:rPr>
        <w:t>3.8.5逆向思维的实现途径</w:t>
      </w:r>
    </w:p>
    <w:p>
      <w:pPr>
        <w:adjustRightInd w:val="0"/>
        <w:spacing w:line="360" w:lineRule="auto"/>
        <w:ind w:firstLine="422"/>
        <w:rPr>
          <w:rFonts w:hint="eastAsia"/>
          <w:b/>
          <w:sz w:val="28"/>
          <w:szCs w:val="28"/>
        </w:rPr>
      </w:pPr>
      <w:r>
        <w:rPr>
          <w:rFonts w:hint="eastAsia"/>
          <w:b/>
          <w:sz w:val="28"/>
          <w:szCs w:val="28"/>
        </w:rPr>
        <w:t>3.8.5.1结构逆向</w:t>
      </w:r>
    </w:p>
    <w:p>
      <w:pPr>
        <w:adjustRightInd w:val="0"/>
        <w:spacing w:line="360" w:lineRule="auto"/>
        <w:ind w:firstLine="422"/>
        <w:rPr>
          <w:rFonts w:hint="eastAsia"/>
          <w:szCs w:val="21"/>
        </w:rPr>
      </w:pPr>
      <w:r>
        <w:rPr>
          <w:rFonts w:hint="eastAsia"/>
          <w:szCs w:val="21"/>
        </w:rPr>
        <w:t>结构逆向是从某一事物的相反结构去设计解决问题的方式，往往会出新设想。例如，船载石和石载船的故事，日本大正十一年，丰臣秀吉平定了天下，修大阪城，用巨石做材料，巨石在海岛上要东运到大阪，但石头太大，船偏小，一抬到船上，船就沉了，结果有人提出石载船的逆向思维办法，用水对石头的浮力，把石头运走，本来是船载石变成了石载船。再如古代兵器中的矛和盾的设想也是结构逆向。</w:t>
      </w:r>
    </w:p>
    <w:p>
      <w:pPr>
        <w:adjustRightInd w:val="0"/>
        <w:spacing w:line="360" w:lineRule="auto"/>
        <w:ind w:firstLine="422"/>
        <w:rPr>
          <w:rFonts w:hint="eastAsia"/>
          <w:b/>
          <w:sz w:val="28"/>
          <w:szCs w:val="28"/>
        </w:rPr>
      </w:pPr>
      <w:r>
        <w:rPr>
          <w:rFonts w:hint="eastAsia"/>
          <w:b/>
          <w:sz w:val="28"/>
          <w:szCs w:val="28"/>
        </w:rPr>
        <w:t>3.8.5.2功能逆向</w:t>
      </w:r>
    </w:p>
    <w:p>
      <w:pPr>
        <w:adjustRightInd w:val="0"/>
        <w:spacing w:line="360" w:lineRule="auto"/>
        <w:ind w:firstLine="422"/>
        <w:rPr>
          <w:rFonts w:hint="eastAsia"/>
          <w:szCs w:val="21"/>
        </w:rPr>
      </w:pPr>
      <w:r>
        <w:rPr>
          <w:rFonts w:hint="eastAsia"/>
          <w:szCs w:val="21"/>
        </w:rPr>
        <w:t>功能逆向是从某一事物相反的功能上去寻找解决问题的新思路，即考虑问题时不妨从反面功能中找办法。如：圆珠笔很好用，但有漏油的缺点，解决漏油，大多数人是从常规思考，分析圆珠笔漏油的原因，漏油原因很简单，是笔珠因磨损而跳出，于是想了很多办法，如用耐磨的笔头，但是新问题又出现了，接头处因耐磨笔头的磨损而漏油。1950年，日本发明家中田藤三打破常规，利用逆向思维，研究漏油问题而不是防漏油问题，既然写到2万字就漏油，那干脆油墨就灌到少于2万字的量，在笔头磨损前就让油墨用完，这样就不漏油了。最后灌油量定到1万5千字的量。</w:t>
      </w:r>
    </w:p>
    <w:p>
      <w:pPr>
        <w:adjustRightInd w:val="0"/>
        <w:spacing w:line="360" w:lineRule="auto"/>
        <w:ind w:firstLine="422"/>
        <w:rPr>
          <w:rFonts w:hint="eastAsia"/>
          <w:szCs w:val="21"/>
        </w:rPr>
      </w:pPr>
      <w:r>
        <w:rPr>
          <w:rFonts w:hint="eastAsia"/>
          <w:szCs w:val="21"/>
        </w:rPr>
        <w:t>某烟草公司，派推销员赴美推销香烟，到美国后，正逢戒烟月加阴雨天气，香烟推销广告也不让登。正当急得团团转之际，忽然看到房间里“禁止吸烟”的标语，于是他灵机一动，想出了“逆不求顺”的促销高招，他跑到当地一家有影响的报社登了三天如下广告：“禁止吸烟，就连</w:t>
      </w:r>
      <w:r>
        <w:rPr>
          <w:rFonts w:hint="eastAsia" w:ascii="宋体" w:hAnsi="宋体"/>
          <w:szCs w:val="21"/>
        </w:rPr>
        <w:t>××</w:t>
      </w:r>
      <w:r>
        <w:rPr>
          <w:rFonts w:hint="eastAsia"/>
          <w:szCs w:val="21"/>
        </w:rPr>
        <w:t>牌香烟也不例外”，结果引起当地居民的极大兴趣，纷纷一试，于是他带来的香烟很快被中间商抢购一空。</w:t>
      </w:r>
    </w:p>
    <w:p>
      <w:pPr>
        <w:adjustRightInd w:val="0"/>
        <w:spacing w:line="360" w:lineRule="auto"/>
        <w:ind w:firstLine="413" w:firstLineChars="147"/>
        <w:rPr>
          <w:rFonts w:hint="eastAsia"/>
          <w:b/>
          <w:sz w:val="28"/>
          <w:szCs w:val="28"/>
        </w:rPr>
      </w:pPr>
      <w:r>
        <w:rPr>
          <w:rFonts w:hint="eastAsia"/>
          <w:b/>
          <w:sz w:val="28"/>
          <w:szCs w:val="28"/>
        </w:rPr>
        <w:t>3.8.5.3因果逆向</w:t>
      </w:r>
    </w:p>
    <w:p>
      <w:pPr>
        <w:adjustRightInd w:val="0"/>
        <w:spacing w:line="360" w:lineRule="auto"/>
        <w:ind w:firstLine="422"/>
        <w:rPr>
          <w:rFonts w:hint="eastAsia"/>
          <w:szCs w:val="21"/>
        </w:rPr>
      </w:pPr>
      <w:r>
        <w:rPr>
          <w:rFonts w:hint="eastAsia"/>
          <w:szCs w:val="21"/>
        </w:rPr>
        <w:t>因果逆向是通过转变事物的因果关系，即倒转事物的因果关系，倒果为因，倒因为果，以获得逆向思维的新创意。</w:t>
      </w:r>
    </w:p>
    <w:p>
      <w:pPr>
        <w:adjustRightInd w:val="0"/>
        <w:spacing w:line="360" w:lineRule="auto"/>
        <w:ind w:firstLine="422"/>
        <w:rPr>
          <w:rFonts w:hint="eastAsia"/>
          <w:szCs w:val="21"/>
        </w:rPr>
      </w:pPr>
      <w:r>
        <w:rPr>
          <w:rFonts w:hint="eastAsia"/>
          <w:szCs w:val="21"/>
        </w:rPr>
        <w:t>千百年来，人们一直对司马光砸缸的故事津津乐道，无不赞叹他的非凡智慧。人们遇到从水缸里救人这样的事，都只会从“如何设法让人离开水”这个方向去想，都会“理所当然”地认为，从水里救人嘛，自然要设法让人离开水，这是顺乎常情常理的顺着想。</w:t>
      </w:r>
    </w:p>
    <w:p>
      <w:pPr>
        <w:adjustRightInd w:val="0"/>
        <w:spacing w:line="360" w:lineRule="auto"/>
        <w:ind w:firstLine="422"/>
        <w:rPr>
          <w:rFonts w:hint="eastAsia"/>
          <w:szCs w:val="21"/>
        </w:rPr>
      </w:pPr>
      <w:r>
        <w:rPr>
          <w:rFonts w:hint="eastAsia"/>
          <w:szCs w:val="21"/>
        </w:rPr>
        <w:t>司马光当时肯定也这样想过。但他所处的具体情景让他很快就意识到，在那样千钧一发的紧急时刻，这样的想法已行不通。小伙伴们不可能把水缸中的小孩拉出来，旁边又没有成年人。司马光这时所表现出来的极其罕见、令人惊异的聪明在于，他情急生智地掉转了思考的方向，想到了“如何设法让水离开人”。水缸本来是用于储水的，需要保护，不能砸破，但为了救人，使水不再包围人，使小孩与水分离，从水缸里救出小孩，必须将其打破，漏水后人自然获救。</w:t>
      </w:r>
    </w:p>
    <w:p>
      <w:pPr>
        <w:adjustRightInd w:val="0"/>
        <w:spacing w:line="360" w:lineRule="auto"/>
        <w:ind w:firstLine="422"/>
        <w:rPr>
          <w:rFonts w:hint="eastAsia"/>
          <w:b/>
          <w:sz w:val="28"/>
          <w:szCs w:val="28"/>
        </w:rPr>
      </w:pPr>
      <w:r>
        <w:rPr>
          <w:rFonts w:hint="eastAsia"/>
          <w:b/>
          <w:sz w:val="28"/>
          <w:szCs w:val="28"/>
        </w:rPr>
        <w:t>3.8.5.4作用逆向</w:t>
      </w:r>
    </w:p>
    <w:p>
      <w:pPr>
        <w:adjustRightInd w:val="0"/>
        <w:spacing w:line="360" w:lineRule="auto"/>
        <w:ind w:firstLine="422"/>
        <w:rPr>
          <w:rFonts w:hint="eastAsia"/>
          <w:szCs w:val="21"/>
        </w:rPr>
      </w:pPr>
      <w:r>
        <w:rPr>
          <w:rFonts w:hint="eastAsia"/>
          <w:szCs w:val="21"/>
        </w:rPr>
        <w:t>任何事物都能起各种各样的作用。就一个事物对另一事物来说，既可以起正作用，也可以起反作用。就事物对人的利害关系来说，既有有利作用，也有不利作用。人通过采取一定的措施就能够改变事物所起的作用。作用逆向是指通过采取一定措施， 使事物因其性质、特点的改变而起到同原本相反的作用，从而在创新思维活动中，寻找新的线索，新的方法。</w:t>
      </w:r>
    </w:p>
    <w:p>
      <w:pPr>
        <w:adjustRightInd w:val="0"/>
        <w:spacing w:line="360" w:lineRule="auto"/>
        <w:ind w:firstLine="422"/>
        <w:rPr>
          <w:rFonts w:hint="eastAsia"/>
          <w:szCs w:val="21"/>
        </w:rPr>
      </w:pPr>
      <w:r>
        <w:rPr>
          <w:rFonts w:hint="eastAsia"/>
          <w:szCs w:val="21"/>
        </w:rPr>
        <w:t>格德约是加拿大一家公司的职员。一天，他不小心碰翻一个瓶子，瓶子里装的液体泼在了一份正待复印的重要文件上。格德约着急起来，怕文件上被污染的文字看不清了！他拿起文件来仔细察看，出乎意料，文件上被液体污染的部分，其字迹依然清晰可见。但当他拿去复印时，发现复印出来的文件，被液体污染过的部分，变成了一块块漆黑的黑斑。在他为如何消除文件上的黑斑绞尽脑汁却又一筹莫展的反复思考过程中，他头脑里突然冒出了一个针对“液体”和“黑斑”的反向念头：自从有了复印机以来，人们不是常在为怎样防止文件被盗印的事烦恼吗？是不是可以用这种“液体”，颠倒其不利作用为有利作用，研制出防盗印文件的液体呢？他立志从事这方面的研究。经过一段时间的努力，最后推向市场的不是一种液体，而是一种深红色的防影印纸。这种纸能吸收复印机里的灯光，使复印出来的文件一片漆黑，什么也看不清，因而用这种纸书写的文件是不能复印的。但是用这种纸写字或打印，却不受任何影响。</w:t>
      </w:r>
    </w:p>
    <w:p>
      <w:pPr>
        <w:adjustRightInd w:val="0"/>
        <w:spacing w:line="360" w:lineRule="auto"/>
        <w:ind w:firstLine="422"/>
        <w:rPr>
          <w:rFonts w:hint="eastAsia"/>
          <w:b/>
          <w:sz w:val="28"/>
          <w:szCs w:val="28"/>
        </w:rPr>
      </w:pPr>
      <w:r>
        <w:rPr>
          <w:rFonts w:hint="eastAsia"/>
          <w:b/>
          <w:sz w:val="28"/>
          <w:szCs w:val="28"/>
        </w:rPr>
        <w:t>3.8.5.5方式逆向</w:t>
      </w:r>
    </w:p>
    <w:p>
      <w:pPr>
        <w:adjustRightInd w:val="0"/>
        <w:spacing w:line="360" w:lineRule="auto"/>
        <w:ind w:firstLine="422"/>
        <w:rPr>
          <w:rFonts w:hint="eastAsia"/>
          <w:szCs w:val="21"/>
        </w:rPr>
      </w:pPr>
      <w:r>
        <w:rPr>
          <w:rFonts w:hint="eastAsia"/>
          <w:szCs w:val="21"/>
        </w:rPr>
        <w:t>方式逆向是指在创新思维过程中，就事物起作用的方式从相反的方向思索，从而引出新设想的思维方法。</w:t>
      </w:r>
    </w:p>
    <w:p>
      <w:pPr>
        <w:adjustRightInd w:val="0"/>
        <w:spacing w:line="360" w:lineRule="auto"/>
        <w:ind w:firstLine="422"/>
        <w:rPr>
          <w:rFonts w:hint="eastAsia"/>
          <w:szCs w:val="21"/>
        </w:rPr>
      </w:pPr>
      <w:r>
        <w:rPr>
          <w:rFonts w:hint="eastAsia"/>
          <w:szCs w:val="21"/>
        </w:rPr>
        <w:t>火箭本来是以“往上发射”的方式起作用，原苏联工程师米海依尔却通过逆向思维，终于在1968年设计、研制成功了“往下发射”的钻井火箭。后来他在此基础上与人合作，又研制出了穿冰层火箭、穿岩石火箭等。人们把这些向下发射的火箭统称为钻地火箭。这些钻地火箭的重量，只有一般起同样作用的钻地机械重量的十七分之一，能耗可减少三分之二，效率能提高5—8倍。科技界把钻地火箭的发明视为引起一场“穿地手段”的革命。</w:t>
      </w:r>
    </w:p>
    <w:p>
      <w:pPr>
        <w:adjustRightInd w:val="0"/>
        <w:spacing w:line="360" w:lineRule="auto"/>
        <w:ind w:firstLine="420" w:firstLineChars="200"/>
        <w:rPr>
          <w:rFonts w:hint="eastAsia"/>
          <w:szCs w:val="21"/>
        </w:rPr>
      </w:pPr>
      <w:r>
        <w:rPr>
          <w:rFonts w:hint="eastAsia"/>
          <w:szCs w:val="21"/>
        </w:rPr>
        <w:t>空气动力学帮助莱特兄弟发明了飞机，也使汽车设计师们为减少空气阻力而一味追求流线型车身，而意大利著名汽车设计师朱贾罗想到的却是其反面。他认为，当时交通拥挤的汽车常以30-40KM时速行驶，空气阻力已没有多少考虑的价值。因此没有必要为追求流线型车身而增加成本，且造成车身低矮而使乘客必须弯腰爬入车厢。这一逆反思维导致他设计的卡普苏拉型轿车闻世，并立即受到欢迎。他还逆当时追求豪华长车身的倾向而行，认为即使车身加长10cm，气派并无显著增加，却会使意大利公路上的2000万辆汽车多占2000KM空间，从而加剧交通堵塞。基于这一思想，他设计的短车身次内部空间的菲亚特乌诺型轿车，获得了1984年最佳汽车称号。</w:t>
      </w:r>
    </w:p>
    <w:p>
      <w:pPr>
        <w:adjustRightInd w:val="0"/>
        <w:spacing w:line="360" w:lineRule="auto"/>
        <w:ind w:firstLine="422"/>
        <w:rPr>
          <w:rFonts w:hint="eastAsia"/>
          <w:szCs w:val="21"/>
        </w:rPr>
      </w:pPr>
      <w:r>
        <w:rPr>
          <w:rFonts w:hint="eastAsia"/>
          <w:szCs w:val="21"/>
        </w:rPr>
        <w:t>法国微生物学家巴斯德通过研究和实验，证实了细菌可以在高温下杀死，食物可以煮沸以后保存。英国科学家汤姆逊倒过来思考，推想细菌也可能在低温下杀死或使其停止活动，食物也可以通过冷却过程加以保存。深入研究后，他终于发明了冷藏新工艺。</w:t>
      </w:r>
    </w:p>
    <w:p>
      <w:pPr>
        <w:adjustRightInd w:val="0"/>
        <w:spacing w:line="360" w:lineRule="auto"/>
        <w:ind w:firstLine="422"/>
        <w:rPr>
          <w:rFonts w:hint="eastAsia"/>
          <w:szCs w:val="21"/>
        </w:rPr>
      </w:pPr>
      <w:r>
        <w:rPr>
          <w:rFonts w:hint="eastAsia"/>
          <w:szCs w:val="21"/>
        </w:rPr>
        <w:t>原来的破冰船起作用的方式都是由上向下压，后来科学家倒过来想，研制出了潜水破冰船。这种破冰船将“由上向下压”改为“从下向上顶”，既提高了破冰效率，又减少了动力消耗。</w:t>
      </w:r>
    </w:p>
    <w:p>
      <w:pPr>
        <w:adjustRightInd w:val="0"/>
        <w:spacing w:line="360" w:lineRule="auto"/>
        <w:ind w:firstLine="422"/>
        <w:rPr>
          <w:rFonts w:hint="eastAsia"/>
          <w:b/>
          <w:sz w:val="28"/>
          <w:szCs w:val="28"/>
        </w:rPr>
      </w:pPr>
      <w:r>
        <w:rPr>
          <w:rFonts w:hint="eastAsia"/>
          <w:b/>
          <w:sz w:val="28"/>
          <w:szCs w:val="28"/>
        </w:rPr>
        <w:t>3.8.5.6位置逆向</w:t>
      </w:r>
    </w:p>
    <w:p>
      <w:pPr>
        <w:adjustRightInd w:val="0"/>
        <w:spacing w:line="360" w:lineRule="auto"/>
        <w:ind w:firstLine="422"/>
        <w:rPr>
          <w:rFonts w:hint="eastAsia"/>
          <w:szCs w:val="21"/>
        </w:rPr>
      </w:pPr>
      <w:r>
        <w:rPr>
          <w:rFonts w:hint="eastAsia"/>
          <w:szCs w:val="21"/>
        </w:rPr>
        <w:t>两个或两个以上的事物之间在空间上总保持一定的位置关系，交换了所处的位置，看问题的角度也就转换了，得出的结论就会不同。位置逆向是一种通过颠倒事物的位置关系，从而形成新的想法，产生新设想的思维方法。</w:t>
      </w:r>
    </w:p>
    <w:p>
      <w:pPr>
        <w:adjustRightInd w:val="0"/>
        <w:spacing w:line="360" w:lineRule="auto"/>
        <w:ind w:firstLine="420" w:firstLineChars="200"/>
        <w:rPr>
          <w:rFonts w:hint="eastAsia"/>
          <w:szCs w:val="21"/>
        </w:rPr>
      </w:pPr>
      <w:r>
        <w:rPr>
          <w:rFonts w:hint="eastAsia"/>
          <w:szCs w:val="21"/>
        </w:rPr>
        <w:t>国外有的城市规定，肇事伤人的汽车司机，必须到医院去当护士，负责照顾被他所压伤或撞伤的伤员。这些城市作出这一规定的目的在于，让司机变换和颠倒一下自己所处的“位置”，通过照顾伤员，更深切地体会被汽车压伤或撞伤的痛苦，以便更好地从自身总结经验教训，防止今后再发生汽车肇事事故。</w:t>
      </w:r>
    </w:p>
    <w:p>
      <w:pPr>
        <w:adjustRightInd w:val="0"/>
        <w:spacing w:line="360" w:lineRule="auto"/>
        <w:ind w:firstLine="420" w:firstLineChars="200"/>
        <w:rPr>
          <w:rFonts w:hint="eastAsia"/>
          <w:szCs w:val="21"/>
        </w:rPr>
      </w:pPr>
      <w:r>
        <w:rPr>
          <w:rFonts w:hint="eastAsia"/>
          <w:szCs w:val="21"/>
        </w:rPr>
        <w:t>英国的蒙哥马利将军在第二次世界大战中，每当战斗开始，他总是要把敌军统帅的照片放在自己的办公桌上。他说，他看着对手的照片就会经常问自己：如果我处在他的位置上，现在我会做什么？他认为，这对他做到知己知彼大有好处。</w:t>
      </w:r>
    </w:p>
    <w:p>
      <w:pPr>
        <w:adjustRightInd w:val="0"/>
        <w:spacing w:line="360" w:lineRule="auto"/>
        <w:ind w:firstLine="420" w:firstLineChars="200"/>
        <w:rPr>
          <w:rFonts w:hint="eastAsia"/>
          <w:szCs w:val="21"/>
        </w:rPr>
      </w:pPr>
      <w:r>
        <w:rPr>
          <w:rFonts w:hint="eastAsia"/>
          <w:szCs w:val="21"/>
        </w:rPr>
        <w:t>美国有一位中学校长，当某个学生违犯了校规，他就把这个学生叫到校长办公室，让这个学生坐在他的椅子上，他自己则坐在来访者的椅子上，然后才开始交谈。他介绍说，这能使学生处在学校负责人的位置上更好地考虑和认识自己所犯的错误。</w:t>
      </w:r>
    </w:p>
    <w:p>
      <w:pPr>
        <w:adjustRightInd w:val="0"/>
        <w:spacing w:line="360" w:lineRule="auto"/>
        <w:ind w:firstLine="422"/>
        <w:rPr>
          <w:rFonts w:hint="eastAsia"/>
          <w:b/>
          <w:sz w:val="28"/>
          <w:szCs w:val="28"/>
        </w:rPr>
      </w:pPr>
      <w:r>
        <w:rPr>
          <w:rFonts w:hint="eastAsia"/>
          <w:b/>
          <w:sz w:val="28"/>
          <w:szCs w:val="28"/>
        </w:rPr>
        <w:t>3.8.5.7关系逆向</w:t>
      </w:r>
    </w:p>
    <w:p>
      <w:pPr>
        <w:adjustRightInd w:val="0"/>
        <w:spacing w:line="360" w:lineRule="auto"/>
        <w:ind w:firstLine="420" w:firstLineChars="200"/>
        <w:rPr>
          <w:rFonts w:hint="eastAsia"/>
          <w:szCs w:val="21"/>
        </w:rPr>
      </w:pPr>
      <w:r>
        <w:rPr>
          <w:rFonts w:hint="eastAsia"/>
          <w:szCs w:val="21"/>
        </w:rPr>
        <w:t>当事物发展到一定阶段，在有的事物之间，原有的相互关系会发生颠倒。这由此给我们带来了启发，创新思维有时也需要关系逆向。</w:t>
      </w:r>
    </w:p>
    <w:p>
      <w:pPr>
        <w:adjustRightInd w:val="0"/>
        <w:spacing w:line="360" w:lineRule="auto"/>
        <w:ind w:firstLine="420" w:firstLineChars="200"/>
        <w:rPr>
          <w:rFonts w:hint="eastAsia"/>
          <w:szCs w:val="21"/>
        </w:rPr>
      </w:pPr>
      <w:r>
        <w:rPr>
          <w:rFonts w:hint="eastAsia"/>
          <w:szCs w:val="21"/>
        </w:rPr>
        <w:t>在以电子计算机为标志的科技革命发生以前，科学技术和生产的关系是：“生产——技术—— 科学”。也就是，先由生产实践提出课题，然后进行技术革新，最后再推动科学研究的发展。现在则倒过来成为“科学——技术——生产”。也就是，往往先有了科学上的某种新的发现，或有了某一新的科学原理、定律的创立，然后通过相关或相应的技术革新，最终推动生产向前发展。现在科学已起着领先和主导的作用，走到了生产的前面，大量的新技术、新产品是在实验里诞生的。</w:t>
      </w:r>
    </w:p>
    <w:p>
      <w:pPr>
        <w:adjustRightInd w:val="0"/>
        <w:spacing w:line="360" w:lineRule="auto"/>
        <w:ind w:firstLine="420" w:firstLineChars="200"/>
        <w:rPr>
          <w:rFonts w:hint="eastAsia"/>
          <w:szCs w:val="21"/>
        </w:rPr>
      </w:pPr>
      <w:r>
        <w:rPr>
          <w:rFonts w:hint="eastAsia"/>
          <w:szCs w:val="21"/>
        </w:rPr>
        <w:t>我国在改革开放以前，长期以来都是实行计划经济体制“以产定销”。产品与市场的关系是“产品——市场”。也就是说：工厂根据上级下达的计划，安排产品的生产，然后再由相关部门送到市场上分配出售。现在，这一切发生了根本性的变化，产品与市场的关系倒过来成为“市场—— 产品”，也就是，现在的工厂是根据市场的需求“以销定产”，尤其是在中国顺利加入WTO以后，这一模式将进一步得到深化和加强。</w:t>
      </w:r>
    </w:p>
    <w:p>
      <w:pPr>
        <w:adjustRightInd w:val="0"/>
        <w:spacing w:line="360" w:lineRule="auto"/>
        <w:ind w:firstLine="422"/>
        <w:rPr>
          <w:rFonts w:hint="eastAsia"/>
          <w:b/>
          <w:sz w:val="28"/>
          <w:szCs w:val="28"/>
        </w:rPr>
      </w:pPr>
      <w:r>
        <w:rPr>
          <w:rFonts w:hint="eastAsia"/>
          <w:b/>
          <w:sz w:val="28"/>
          <w:szCs w:val="28"/>
        </w:rPr>
        <w:t>3.8.5.8过程逆向</w:t>
      </w:r>
    </w:p>
    <w:p>
      <w:pPr>
        <w:adjustRightInd w:val="0"/>
        <w:spacing w:line="360" w:lineRule="auto"/>
        <w:ind w:firstLine="420" w:firstLineChars="200"/>
        <w:rPr>
          <w:rFonts w:hint="eastAsia"/>
          <w:szCs w:val="21"/>
        </w:rPr>
      </w:pPr>
      <w:r>
        <w:rPr>
          <w:rFonts w:hint="eastAsia"/>
          <w:szCs w:val="21"/>
        </w:rPr>
        <w:t>事物起作用的过程具有确定的显著的方向性，显示着事物的某种发展趋势。当事物的发展趋势发生了逆向的重大改变，人们对它的认识和态度也就自然需要随之做相应的调整。过程逆向是指颠倒事物起作用的过程，从而引发新创意的思维方式。</w:t>
      </w:r>
    </w:p>
    <w:p>
      <w:pPr>
        <w:adjustRightInd w:val="0"/>
        <w:spacing w:line="360" w:lineRule="auto"/>
        <w:ind w:firstLine="422"/>
        <w:rPr>
          <w:rFonts w:hint="eastAsia"/>
          <w:szCs w:val="21"/>
        </w:rPr>
      </w:pPr>
      <w:r>
        <w:rPr>
          <w:rFonts w:hint="eastAsia"/>
          <w:szCs w:val="21"/>
        </w:rPr>
        <w:t>一个日本人在东京开了一个中国餐馆，生意十分红火。后来，三个中国留学生在这家日本人的中国餐馆对面，也开了一家中国餐馆，由于中国人做的是正宗中国菜，所以把日本人的生意抢走了不少。面对着这种局面，那位日本人如何与中国留学生的餐馆竞争呢？首先，他要经理每日去对面买一份中国菜，一个月以后全买齐了，认真加以研究，从中吸取经验。其次，在报纸上刊登广告，每个菜的价格比中国留学生餐馆的菜要贵3倍。有些人不理解，认为这是在为中国留学生餐馆做广告。其实，这位日本人用的办法就是逆向思维方法，有意识地让中国留学生迅速致富，然后抓住中国人不团结的弱点，再采取降价的战术，从而一举打垮了中国留学生的餐馆。</w:t>
      </w:r>
    </w:p>
    <w:p>
      <w:pPr>
        <w:adjustRightInd w:val="0"/>
        <w:spacing w:line="360" w:lineRule="auto"/>
        <w:ind w:firstLine="420" w:firstLineChars="200"/>
        <w:rPr>
          <w:rFonts w:hint="eastAsia"/>
          <w:szCs w:val="21"/>
        </w:rPr>
      </w:pPr>
      <w:r>
        <w:rPr>
          <w:rFonts w:hint="eastAsia"/>
          <w:szCs w:val="21"/>
        </w:rPr>
        <w:t>这里这个日本老板在取得了真经后，决定刊登广告，将菜价上调到中国留学生餐馆的3倍，是一种欲擒故纵，欲先取之必先予之的战术，调整赚与赔的发展趋势，加速小赔是为了以后的大赚。</w:t>
      </w:r>
    </w:p>
    <w:p>
      <w:pPr>
        <w:adjustRightInd w:val="0"/>
        <w:spacing w:line="360" w:lineRule="auto"/>
        <w:ind w:firstLine="422"/>
        <w:rPr>
          <w:rFonts w:hint="eastAsia"/>
          <w:b/>
          <w:sz w:val="28"/>
          <w:szCs w:val="28"/>
        </w:rPr>
      </w:pPr>
      <w:r>
        <w:rPr>
          <w:rFonts w:hint="eastAsia"/>
          <w:b/>
          <w:sz w:val="28"/>
          <w:szCs w:val="28"/>
        </w:rPr>
        <w:t>3.8.5.9条件逆向</w:t>
      </w:r>
    </w:p>
    <w:p>
      <w:pPr>
        <w:adjustRightInd w:val="0"/>
        <w:spacing w:line="360" w:lineRule="auto"/>
        <w:ind w:firstLine="420" w:firstLineChars="200"/>
        <w:rPr>
          <w:rFonts w:hint="eastAsia"/>
          <w:szCs w:val="21"/>
        </w:rPr>
      </w:pPr>
      <w:r>
        <w:rPr>
          <w:rFonts w:hint="eastAsia"/>
          <w:szCs w:val="21"/>
        </w:rPr>
        <w:t>条件逆向是指许多事物尽管处在相反的条件下，但由于构成事物的内在因素所起的作用错综复杂，却可能产生相同影响，造成相同结果。二战后期，在盟军攻打柏林的战役中，有一天晚上，苏军必须趁黑夜向德军发起进攻。夜晚本来是偷袭的好时机，可是那天夜里天上偏偏有星星，大部队出击很难做到高度隐蔽而不被对方察觉。苏军元帅朱可夫对此思索了很久，后来猛然想到一个主意，并立即发出指示：将全军所有的大探照灯都集中起来。在向德国发起进攻的时刻，苏军的140台大探照灯同时射向德军阵地。极强的亮光把隐蔽在防御工事里的德军将士照得睁不开眼，什么也看不见，只有挨打而无法还击，这样苏军很快便突破了德军的防线。</w:t>
      </w:r>
    </w:p>
    <w:p>
      <w:pPr>
        <w:adjustRightInd w:val="0"/>
        <w:spacing w:line="360" w:lineRule="auto"/>
        <w:ind w:firstLine="420" w:firstLineChars="200"/>
        <w:rPr>
          <w:rFonts w:hint="eastAsia"/>
          <w:szCs w:val="21"/>
        </w:rPr>
      </w:pPr>
      <w:r>
        <w:rPr>
          <w:rFonts w:hint="eastAsia"/>
          <w:szCs w:val="21"/>
        </w:rPr>
        <w:t>这是二战的一个著名战例。其成功的获得，显然与朱可夫的反向思维的思路分不开。他敏锐地觉察到，利用黑夜进攻，让部队高度隐蔽，其作用无非是要使德军看不见苏军的进攻行动。以140 台大探照灯一起向德军阵地射去，同样能起到这样的作用。“没有光”和“光极强”正好是相反的条件，然而却起到了相同的作用。</w:t>
      </w:r>
    </w:p>
    <w:p>
      <w:pPr>
        <w:adjustRightInd w:val="0"/>
        <w:spacing w:line="360" w:lineRule="auto"/>
        <w:ind w:firstLine="482" w:firstLineChars="150"/>
        <w:rPr>
          <w:rFonts w:hint="eastAsia"/>
          <w:b/>
          <w:sz w:val="32"/>
          <w:szCs w:val="32"/>
        </w:rPr>
      </w:pPr>
      <w:r>
        <w:rPr>
          <w:rFonts w:hint="eastAsia"/>
          <w:b/>
          <w:sz w:val="32"/>
          <w:szCs w:val="32"/>
        </w:rPr>
        <w:t>3.9实验</w:t>
      </w:r>
    </w:p>
    <w:p>
      <w:pPr>
        <w:adjustRightInd w:val="0"/>
        <w:spacing w:line="360" w:lineRule="auto"/>
        <w:ind w:firstLine="422"/>
        <w:rPr>
          <w:rFonts w:hint="eastAsia"/>
          <w:b/>
          <w:sz w:val="28"/>
          <w:szCs w:val="28"/>
        </w:rPr>
      </w:pPr>
      <w:r>
        <w:rPr>
          <w:rFonts w:hint="eastAsia"/>
          <w:b/>
          <w:sz w:val="28"/>
          <w:szCs w:val="28"/>
        </w:rPr>
        <w:t>3.9.1实验的含义</w:t>
      </w:r>
    </w:p>
    <w:p>
      <w:pPr>
        <w:adjustRightInd w:val="0"/>
        <w:spacing w:line="360" w:lineRule="auto"/>
        <w:ind w:firstLine="420" w:firstLineChars="200"/>
        <w:rPr>
          <w:rFonts w:hint="eastAsia"/>
          <w:szCs w:val="21"/>
        </w:rPr>
      </w:pPr>
      <w:r>
        <w:rPr>
          <w:rFonts w:hint="eastAsia"/>
          <w:szCs w:val="21"/>
        </w:rPr>
        <w:t>实验是人们根据研究目的，有计划地利用一定的物质手段控制或创造客观对象的存在条件，改变客观对象的存在状态，从而获得关于对象的各种经验事实的方法。人们之所以需要进行实验，这是因为，对自然现象的观察仍有很大的局限性，自然发生的现象不可避免地会受到许多偶然因素的影响，某些奇异的自然现象，很难重复出现，因此需要用人为的方法控制某些现象的发生或变化，创造一些在自然条件下得不到或不易得到的条件，使被研究现象在没有偶然因素的影响下多次重复出现。</w:t>
      </w:r>
    </w:p>
    <w:p>
      <w:pPr>
        <w:adjustRightInd w:val="0"/>
        <w:spacing w:line="360" w:lineRule="auto"/>
        <w:ind w:firstLine="420" w:firstLineChars="200"/>
        <w:rPr>
          <w:rFonts w:hint="eastAsia"/>
          <w:szCs w:val="21"/>
        </w:rPr>
      </w:pPr>
      <w:r>
        <w:rPr>
          <w:rFonts w:hint="eastAsia"/>
          <w:szCs w:val="21"/>
        </w:rPr>
        <w:t>同观察相比，实验具有在变革对象的过程中认识对象的特点。就是说，观察主要是在自然条件下认识客体，受到客观条件的种种限制；实验主要是在人为设置的条件下认识对象，它更能发挥人的能动性。在实验中，或者控制对象存在的条件，排除外界干扰，以便在“纯粹”的形态中考察对象；或者创造出自然条件下不存在的条件，研究它的变化，较深入地考察对象。实验是以观察为基础的，如对研究对象一无所知，就不可能设计实验。同时，实验也离不开观察，但它是在人工控制的条件下进行的观察。实验虽然是更为精确的观察方法，但并不是任何现象都可以进行实验。如火山爆发现象无法用人工条件进行实验，许多社会现象和人类精神现象也难于人工控制，无法进行实验。因此，观察和实验在实际应用中常常是密切结合，相互补充的。</w:t>
      </w:r>
    </w:p>
    <w:p>
      <w:pPr>
        <w:adjustRightInd w:val="0"/>
        <w:spacing w:line="360" w:lineRule="auto"/>
        <w:ind w:firstLine="422"/>
        <w:rPr>
          <w:rFonts w:hint="eastAsia"/>
          <w:b/>
          <w:sz w:val="28"/>
          <w:szCs w:val="28"/>
        </w:rPr>
      </w:pPr>
      <w:r>
        <w:rPr>
          <w:rFonts w:hint="eastAsia"/>
          <w:b/>
          <w:sz w:val="28"/>
          <w:szCs w:val="28"/>
        </w:rPr>
        <w:t>3.9.2实验的特征</w:t>
      </w:r>
    </w:p>
    <w:p>
      <w:pPr>
        <w:adjustRightInd w:val="0"/>
        <w:spacing w:line="360" w:lineRule="auto"/>
        <w:ind w:firstLine="420" w:firstLineChars="200"/>
        <w:rPr>
          <w:rFonts w:hint="eastAsia"/>
          <w:szCs w:val="21"/>
        </w:rPr>
      </w:pPr>
      <w:r>
        <w:rPr>
          <w:rFonts w:hint="eastAsia"/>
          <w:szCs w:val="21"/>
        </w:rPr>
        <w:t>（一）简化和纯化的特征</w:t>
      </w:r>
    </w:p>
    <w:p>
      <w:pPr>
        <w:adjustRightInd w:val="0"/>
        <w:spacing w:line="360" w:lineRule="auto"/>
        <w:ind w:firstLine="420" w:firstLineChars="200"/>
        <w:rPr>
          <w:rFonts w:hint="eastAsia"/>
          <w:szCs w:val="21"/>
        </w:rPr>
      </w:pPr>
      <w:r>
        <w:rPr>
          <w:rFonts w:hint="eastAsia"/>
          <w:szCs w:val="21"/>
        </w:rPr>
        <w:t>客观现象是复杂的，而在实验中人们可以借助于精密的仪器和设备，根据研究的需要，在严格控制的实验条件下，选择一些因素，改变一些因素，增添一些因素，减少一些因素，把要研究的因素分离出来；排除各种偶然因素、次要因素和外界的干扰；把研究对象的某些属性或联系，以纯化的形态表现出来，使复杂现象处于单纯的状态。通过多次重复的观察和试验，就能揭示出支配自然过程和生产过程的客观规律性。</w:t>
      </w:r>
    </w:p>
    <w:p>
      <w:pPr>
        <w:adjustRightInd w:val="0"/>
        <w:spacing w:line="360" w:lineRule="auto"/>
        <w:ind w:firstLine="420" w:firstLineChars="200"/>
        <w:rPr>
          <w:rFonts w:hint="eastAsia"/>
          <w:szCs w:val="21"/>
        </w:rPr>
      </w:pPr>
      <w:r>
        <w:rPr>
          <w:rFonts w:hint="eastAsia"/>
          <w:szCs w:val="21"/>
        </w:rPr>
        <w:t>（二）强化和再现的特征</w:t>
      </w:r>
    </w:p>
    <w:p>
      <w:pPr>
        <w:adjustRightInd w:val="0"/>
        <w:spacing w:line="360" w:lineRule="auto"/>
        <w:ind w:firstLine="420" w:firstLineChars="200"/>
        <w:rPr>
          <w:rFonts w:hint="eastAsia"/>
          <w:szCs w:val="21"/>
        </w:rPr>
      </w:pPr>
      <w:r>
        <w:rPr>
          <w:rFonts w:hint="eastAsia"/>
          <w:szCs w:val="21"/>
        </w:rPr>
        <w:t>在实验中，可以凭借各种物质手段，创造出在自然状态下或自然过程中难以出现、难以利用的特殊条件和特定环境，如超高压、超高温、超低温、超强磁场、强放电、强辐射等，使物质变化过程向指定方面发展，或使自然过程人为地引发出来。</w:t>
      </w:r>
    </w:p>
    <w:p>
      <w:pPr>
        <w:adjustRightInd w:val="0"/>
        <w:spacing w:line="360" w:lineRule="auto"/>
        <w:ind w:firstLine="420" w:firstLineChars="200"/>
        <w:rPr>
          <w:rFonts w:hint="eastAsia"/>
          <w:szCs w:val="21"/>
        </w:rPr>
      </w:pPr>
      <w:r>
        <w:rPr>
          <w:rFonts w:hint="eastAsia"/>
          <w:szCs w:val="21"/>
        </w:rPr>
        <w:t>另外，在自然状态下，有些现象人们不能随意使之反复出现，反复对它进行观察，但在实验中就容易做到。如雷鸣电闪这些瞬息即逝的现象，可在实验室里通过人工放电，使之重复出现。这样便于反复观察，可以缩短研究时间。再如，某次爆炸事件，对侦查员来说已是过去的事。要想重新观察这次事件，只有进行模拟实验。</w:t>
      </w:r>
    </w:p>
    <w:p>
      <w:pPr>
        <w:adjustRightInd w:val="0"/>
        <w:spacing w:line="360" w:lineRule="auto"/>
        <w:ind w:firstLine="420" w:firstLineChars="200"/>
        <w:rPr>
          <w:rFonts w:hint="eastAsia"/>
          <w:szCs w:val="21"/>
        </w:rPr>
      </w:pPr>
      <w:r>
        <w:rPr>
          <w:rFonts w:hint="eastAsia"/>
          <w:szCs w:val="21"/>
        </w:rPr>
        <w:t>（三）延缓或加速的特征</w:t>
      </w:r>
    </w:p>
    <w:p>
      <w:pPr>
        <w:adjustRightInd w:val="0"/>
        <w:spacing w:line="360" w:lineRule="auto"/>
        <w:ind w:firstLine="420" w:firstLineChars="200"/>
        <w:rPr>
          <w:rFonts w:hint="eastAsia"/>
          <w:szCs w:val="21"/>
        </w:rPr>
      </w:pPr>
      <w:r>
        <w:rPr>
          <w:rFonts w:hint="eastAsia"/>
          <w:szCs w:val="21"/>
        </w:rPr>
        <w:t>在实验中，可以借助于一定的物质手段，既能延缓转瞬即逝的自然过程，也能加速姗姗来迟的自然现象的发生。如1953 年美国科学家米勒用甲烷、氩、氢和水汽混合成一种与原始大气基本相似的气体，把它放进真空的玻璃仪器中，连续进行火花放电，以模拟原始大气层的闪电。经过一周的化学反应，在实验中形成了5 种地球上几十亿年前出现的构成蛋白质的氨基酸，还合成了蛋白质、脱氧核糖核酸等生物大分子，使生命起源的学说不断得到证实。</w:t>
      </w:r>
    </w:p>
    <w:p>
      <w:pPr>
        <w:adjustRightInd w:val="0"/>
        <w:spacing w:line="360" w:lineRule="auto"/>
        <w:ind w:firstLine="422"/>
        <w:rPr>
          <w:rFonts w:hint="eastAsia"/>
          <w:b/>
          <w:sz w:val="28"/>
          <w:szCs w:val="28"/>
        </w:rPr>
      </w:pPr>
      <w:r>
        <w:rPr>
          <w:rFonts w:hint="eastAsia"/>
          <w:b/>
          <w:sz w:val="28"/>
          <w:szCs w:val="28"/>
        </w:rPr>
        <w:t>3.9.3实验的作用</w:t>
      </w:r>
    </w:p>
    <w:p>
      <w:pPr>
        <w:adjustRightInd w:val="0"/>
        <w:spacing w:line="360" w:lineRule="auto"/>
        <w:ind w:firstLine="420" w:firstLineChars="200"/>
        <w:rPr>
          <w:rFonts w:hint="eastAsia"/>
          <w:szCs w:val="21"/>
        </w:rPr>
      </w:pPr>
      <w:r>
        <w:rPr>
          <w:rFonts w:hint="eastAsia"/>
          <w:szCs w:val="21"/>
        </w:rPr>
        <w:t>实验在认识过程中的作用体现为：</w:t>
      </w:r>
    </w:p>
    <w:p>
      <w:pPr>
        <w:adjustRightInd w:val="0"/>
        <w:spacing w:line="360" w:lineRule="auto"/>
        <w:ind w:firstLine="420" w:firstLineChars="200"/>
        <w:rPr>
          <w:rFonts w:hint="eastAsia"/>
          <w:szCs w:val="21"/>
        </w:rPr>
      </w:pPr>
      <w:r>
        <w:rPr>
          <w:rFonts w:hint="eastAsia"/>
          <w:szCs w:val="21"/>
        </w:rPr>
        <w:t>（一）实验方法是科学发现和科学发明的工具</w:t>
      </w:r>
    </w:p>
    <w:p>
      <w:pPr>
        <w:adjustRightInd w:val="0"/>
        <w:spacing w:line="360" w:lineRule="auto"/>
        <w:ind w:firstLine="420" w:firstLineChars="200"/>
        <w:rPr>
          <w:rFonts w:hint="eastAsia"/>
          <w:szCs w:val="21"/>
        </w:rPr>
      </w:pPr>
      <w:r>
        <w:rPr>
          <w:rFonts w:hint="eastAsia"/>
          <w:szCs w:val="21"/>
        </w:rPr>
        <w:t>实验方法在科学研究中具有重要作用。实验可以用人为的方法来控制某些现象的发生，人为创造一些自然状态下不易发生的条件使被研究现象多次重复出现。通过实验得到的经验材料比单纯观察所获得的经验材料更为精确可靠。</w:t>
      </w:r>
    </w:p>
    <w:p>
      <w:pPr>
        <w:adjustRightInd w:val="0"/>
        <w:spacing w:line="360" w:lineRule="auto"/>
        <w:ind w:firstLine="420" w:firstLineChars="200"/>
        <w:rPr>
          <w:rFonts w:hint="eastAsia"/>
          <w:szCs w:val="21"/>
        </w:rPr>
      </w:pPr>
      <w:r>
        <w:rPr>
          <w:rFonts w:hint="eastAsia"/>
          <w:szCs w:val="21"/>
        </w:rPr>
        <w:t xml:space="preserve">  纵观人类的科学史和技术史的发展，离不开理论思维的指导，实验方法是科学发现和科学发明的重要思维工具，实验方法可以凭借科学仪器设备所创造的有利条件，排除自然过程中各种偶然的、非本质因素的干扰，使人们能在理想化状态或“纯粹状态”下认识某种现象的属性或联系，比较容易和精确地发现支配自然现象的本质和规律。</w:t>
      </w:r>
    </w:p>
    <w:p>
      <w:pPr>
        <w:adjustRightInd w:val="0"/>
        <w:spacing w:line="360" w:lineRule="auto"/>
        <w:ind w:firstLine="420" w:firstLineChars="200"/>
        <w:rPr>
          <w:rFonts w:hint="eastAsia"/>
          <w:szCs w:val="21"/>
        </w:rPr>
      </w:pPr>
      <w:r>
        <w:rPr>
          <w:rFonts w:hint="eastAsia"/>
          <w:szCs w:val="21"/>
        </w:rPr>
        <w:t xml:space="preserve"> 比如，伦琴运用实验思维方法进行物理实验，在真空管高压放电条件下发现了X射线，成为20世纪第一个获得诺贝尔物理学奖的科学家。巴甫洛夫运用实验思维方法进行生理实验，创立了高级神经活动学说。同时，爱因斯坦运用实验思维方法进行思想实验—— “追光”思想实验和“升降机思想实验”，通向创立相对论科学奇迹之路。</w:t>
      </w:r>
    </w:p>
    <w:p>
      <w:pPr>
        <w:adjustRightInd w:val="0"/>
        <w:spacing w:line="360" w:lineRule="auto"/>
        <w:ind w:firstLine="420" w:firstLineChars="200"/>
        <w:rPr>
          <w:rFonts w:hint="eastAsia"/>
          <w:szCs w:val="21"/>
        </w:rPr>
      </w:pPr>
      <w:r>
        <w:rPr>
          <w:rFonts w:hint="eastAsia"/>
          <w:szCs w:val="21"/>
        </w:rPr>
        <w:t>（二）实验方法是检验认识真理性的思维工具</w:t>
      </w:r>
    </w:p>
    <w:p>
      <w:pPr>
        <w:adjustRightInd w:val="0"/>
        <w:spacing w:line="360" w:lineRule="auto"/>
        <w:ind w:firstLine="420" w:firstLineChars="200"/>
        <w:rPr>
          <w:rFonts w:hint="eastAsia"/>
          <w:szCs w:val="21"/>
        </w:rPr>
      </w:pPr>
      <w:r>
        <w:rPr>
          <w:rFonts w:hint="eastAsia"/>
          <w:szCs w:val="21"/>
        </w:rPr>
        <w:t xml:space="preserve"> 质能关系式E=mc2，是狭义相对论的重要推导。质能关系式的发现，当初引起了许多人的非议，认为爱因斯坦是一位“疯子”，是喜欢“空想”的人。人们依据质能相当原理研制原子弹，1945年第一颗原子弹爆炸成功，核裂变反应证明了质能关系式的科学性。</w:t>
      </w:r>
    </w:p>
    <w:p>
      <w:pPr>
        <w:adjustRightInd w:val="0"/>
        <w:spacing w:line="360" w:lineRule="auto"/>
        <w:ind w:firstLine="420" w:firstLineChars="200"/>
        <w:rPr>
          <w:rFonts w:hint="eastAsia"/>
          <w:szCs w:val="21"/>
        </w:rPr>
      </w:pPr>
      <w:r>
        <w:rPr>
          <w:rFonts w:hint="eastAsia"/>
          <w:szCs w:val="21"/>
        </w:rPr>
        <w:t>亚里士多德有一个被推崇了一千多年的理论：物体的降落速率与该物体的重量成正比。1590年伽利略在比萨斜塔做了一个天才的实验：他手里拿着两个球，一个重10磅，一个重1磅，只见他手一松，两个球从塔顶几乎同时落到地面上。伽利略的比萨斜塔实验否定了亚里士多德这位圣人的“圣人定律”。由此可见，实验方法是检验认识真理性的理论思维工具。</w:t>
      </w:r>
    </w:p>
    <w:p>
      <w:pPr>
        <w:adjustRightInd w:val="0"/>
        <w:spacing w:line="360" w:lineRule="auto"/>
        <w:ind w:firstLine="420" w:firstLineChars="200"/>
        <w:rPr>
          <w:rFonts w:hint="eastAsia"/>
          <w:szCs w:val="21"/>
        </w:rPr>
      </w:pPr>
      <w:r>
        <w:rPr>
          <w:rFonts w:hint="eastAsia"/>
          <w:szCs w:val="21"/>
        </w:rPr>
        <w:t>在现代，实验方法和实验技术的进步，极大地促进了自然科学和生产的发展。自然科学和生产的发展，又反过来促使实验方法和实验技术的进一步完善。科学和生产越发展，提出的新问题越多、越广泛，实验的必要性和作用就越大。现在社会科学各部门，也越来越多地引进了实验方法，成为摸索经验和进行决策的有力工具。</w:t>
      </w:r>
    </w:p>
    <w:p>
      <w:pPr>
        <w:adjustRightInd w:val="0"/>
        <w:spacing w:line="360" w:lineRule="auto"/>
        <w:ind w:firstLine="420" w:firstLineChars="200"/>
        <w:rPr>
          <w:rFonts w:hint="eastAsia"/>
          <w:szCs w:val="21"/>
        </w:rPr>
      </w:pPr>
      <w:r>
        <w:rPr>
          <w:rFonts w:hint="eastAsia"/>
          <w:szCs w:val="21"/>
        </w:rPr>
        <w:t>实验是一种有目的有计划的探索活动，在整个实验过程中，都受着理论的指引。在进行实验前，实验者总要先提出某种设想，也就是依据一定的科学原理，对实验中可能发生的因果联系做出某种推断，然后再确定将这一设想物化的手段、方式。要做好实验设计，还必须对同实验内容相关的内部条件和外部条件，做出尽可能精确的分析和估量，并设置有助于认识深化和精确化的条件。对实验结果的分析，则更需要正确的理论指导和思维方法。</w:t>
      </w:r>
    </w:p>
    <w:p>
      <w:pPr>
        <w:adjustRightInd w:val="0"/>
        <w:spacing w:line="360" w:lineRule="auto"/>
        <w:ind w:firstLine="420" w:firstLineChars="200"/>
        <w:rPr>
          <w:rFonts w:hint="eastAsia"/>
          <w:szCs w:val="21"/>
        </w:rPr>
      </w:pPr>
    </w:p>
    <w:p>
      <w:pPr>
        <w:adjustRightInd w:val="0"/>
        <w:ind w:firstLine="316" w:firstLineChars="150"/>
        <w:rPr>
          <w:rFonts w:hint="eastAsia"/>
          <w:b/>
          <w:sz w:val="44"/>
          <w:szCs w:val="44"/>
        </w:rPr>
      </w:pPr>
      <w:r>
        <w:rPr>
          <w:b/>
        </w:rPr>
        <w:br w:type="page"/>
      </w:r>
      <w:r>
        <w:rPr>
          <w:rFonts w:hint="eastAsia" w:ascii="宋体" w:hAnsi="宋体" w:cs="宋体"/>
          <w:b/>
          <w:kern w:val="0"/>
          <w:sz w:val="44"/>
          <w:szCs w:val="44"/>
        </w:rPr>
        <w:t>4.报告撰写要求</w:t>
      </w:r>
    </w:p>
    <w:p>
      <w:pPr>
        <w:widowControl/>
        <w:adjustRightInd w:val="0"/>
        <w:snapToGrid w:val="0"/>
        <w:spacing w:line="312" w:lineRule="auto"/>
        <w:ind w:firstLine="435"/>
        <w:jc w:val="left"/>
        <w:rPr>
          <w:rFonts w:ascii="宋体" w:hAnsi="宋体" w:cs="宋体"/>
          <w:kern w:val="0"/>
          <w:sz w:val="24"/>
        </w:rPr>
      </w:pPr>
      <w:r>
        <w:rPr>
          <w:rFonts w:hint="eastAsia" w:ascii="宋体" w:hAnsi="宋体" w:cs="宋体"/>
          <w:kern w:val="0"/>
          <w:sz w:val="24"/>
        </w:rPr>
        <w:t>为了使创新思维实践报告规范统一，现在对创新思维实践报告的撰写和装订格式作如下规定与说明：</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一、封面封底及报告用纸</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1、创新思维实践报告封面封底见后面样稿，</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2、创新思维实践报告用A4纸打印。</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二、装订格式及要求</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封面之后，依次为中文摘要、英文摘要、目录、前言（序言，引言）、正文、结论、致谢、参考文献、附录等。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装订时，封面必须对齐。四周切平整，要求字迹清楚，整齐美观。</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三、创新思维实践报告的书写格式</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1.题目（题名、立题）</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1.1 “以最恰当的简明的词语，反映论文中最重要的特定内容的逻辑组合”</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1.2   写法规则</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1.2.1  避免使用不常见的缩略语、首字母、缩写字、字符、代号、公式等。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1.2.2  尽量集成为一完整句子，题名一般不超过20个字。</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1.2.3 确有必要时，可用副题名，并在正式题名下用括号括起。</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1.2.4 题名在论文中不同地方出现都应完全一样，不得简化。</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2.摘要（内容摘要）</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2.1  摘要的目的是使读者不必阅读全文，就能获得论文中主要信息。</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2.2  摘要的内容应包括主要工作项目、研究目的、实验方法及主要数据和结论。</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2.3  摘要应是一篇可以独立使用或引用的完整的短文。</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2.4  外文文摘要应完整、准确地译出中文摘要。</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2.6  摘要一般不用图表、公式、化学结构等。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2.7  摘要应排除本学科已成常识的内容。</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2.8  摘要应用第三人称书写。</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2.9  不得引用他人的著作。</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2.10  要采用规范化的名词，术语</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2.11  缩略语、略称、代号尽量少用。</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2.12  使用国家法定计量单位。</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3.关键词</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3.1   用途：备文献检索、国际联机查询之用。</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2</w:t>
      </w:r>
      <w:r>
        <w:rPr>
          <w:rFonts w:hint="eastAsia" w:ascii="宋体" w:hAnsi="宋体" w:cs="宋体"/>
          <w:kern w:val="0"/>
          <w:sz w:val="24"/>
        </w:rPr>
        <w:t xml:space="preserve">   一般选3～5个词，外文关键词应与此对应。</w:t>
      </w:r>
    </w:p>
    <w:p>
      <w:pPr>
        <w:widowControl/>
        <w:adjustRightInd w:val="0"/>
        <w:snapToGrid w:val="0"/>
        <w:spacing w:line="312" w:lineRule="auto"/>
        <w:ind w:firstLine="435"/>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3</w:t>
      </w:r>
      <w:r>
        <w:rPr>
          <w:rFonts w:hint="eastAsia" w:ascii="宋体" w:hAnsi="宋体" w:cs="宋体"/>
          <w:kern w:val="0"/>
          <w:sz w:val="24"/>
        </w:rPr>
        <w:t xml:space="preserve">   反映文章特色和主题内容。</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4.正文</w:t>
      </w:r>
      <w:r>
        <w:rPr>
          <w:rFonts w:ascii="黑体" w:hAnsi="宋体" w:eastAsia="黑体" w:cs="宋体"/>
          <w:b/>
          <w:kern w:val="0"/>
          <w:sz w:val="24"/>
        </w:rPr>
        <w:object>
          <v:shape id="_x0000_i1026" o:spt="75" type="#_x0000_t75" style="height:17pt;width:9pt;" o:ole="t" filled="f" stroked="f" coordsize="21600,21600">
            <v:path/>
            <v:fill on="f" alignshape="1" focussize="0,0"/>
            <v:stroke on="f"/>
            <v:imagedata r:id="rId12" grayscale="f" bilevel="f" o:title=""/>
            <o:lock v:ext="edit" aspectratio="t"/>
            <w10:wrap type="none"/>
            <w10:anchorlock/>
          </v:shape>
          <o:OLEObject Type="Embed" ProgID="Equation.3" ShapeID="_x0000_i1026" DrawAspect="Content" ObjectID="_1468075725" r:id="rId11">
            <o:LockedField>false</o:LockedField>
          </o:OLEObject>
        </w:objec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1</w:t>
      </w:r>
      <w:r>
        <w:rPr>
          <w:rFonts w:hint="eastAsia" w:ascii="宋体" w:hAnsi="宋体" w:cs="宋体"/>
          <w:kern w:val="0"/>
          <w:sz w:val="24"/>
        </w:rPr>
        <w:t xml:space="preserve"> 编写格式：</w:t>
      </w:r>
    </w:p>
    <w:p>
      <w:pPr>
        <w:widowControl/>
        <w:adjustRightInd w:val="0"/>
        <w:snapToGrid w:val="0"/>
        <w:spacing w:line="312" w:lineRule="auto"/>
        <w:ind w:firstLine="435"/>
        <w:jc w:val="left"/>
        <w:rPr>
          <w:rFonts w:ascii="宋体" w:hAnsi="宋体" w:cs="宋体"/>
          <w:kern w:val="0"/>
          <w:sz w:val="24"/>
        </w:rPr>
      </w:pPr>
      <w:r>
        <w:rPr>
          <w:rFonts w:hint="eastAsia" w:ascii="宋体" w:hAnsi="宋体" w:cs="宋体"/>
          <w:kern w:val="0"/>
          <w:sz w:val="24"/>
        </w:rPr>
        <w:t xml:space="preserve">白纸、单面缮写或打印，外文必须打印天头、订口留边25毫米以上，地脚、切口留边20毫米以上 。   </w:t>
      </w:r>
    </w:p>
    <w:p>
      <w:pPr>
        <w:widowControl/>
        <w:adjustRightInd w:val="0"/>
        <w:snapToGrid w:val="0"/>
        <w:spacing w:line="312" w:lineRule="auto"/>
        <w:ind w:firstLine="435"/>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 xml:space="preserve">  章、条、款、项</w:t>
      </w:r>
    </w:p>
    <w:p>
      <w:pPr>
        <w:widowControl/>
        <w:adjustRightInd w:val="0"/>
        <w:snapToGrid w:val="0"/>
        <w:spacing w:line="312" w:lineRule="auto"/>
        <w:ind w:firstLine="540"/>
        <w:jc w:val="left"/>
        <w:rPr>
          <w:rFonts w:hint="eastAsia" w:ascii="宋体" w:hAnsi="宋体" w:cs="宋体"/>
          <w:kern w:val="0"/>
          <w:sz w:val="24"/>
        </w:rPr>
      </w:pPr>
      <w:r>
        <w:rPr>
          <w:rFonts w:ascii="宋体" w:hAnsi="宋体" w:cs="宋体"/>
          <w:kern w:val="0"/>
          <w:sz w:val="24"/>
        </w:rPr>
        <w:object>
          <v:shape id="_x0000_i1027" o:spt="75" type="#_x0000_t75" style="height:326.35pt;width:260.6pt;" o:ole="t" filled="f" stroked="f" coordsize="21600,21600">
            <v:path/>
            <v:fill on="f" alignshape="1" focussize="0,0"/>
            <v:stroke on="f"/>
            <v:imagedata r:id="rId14" grayscale="f" bilevel="f" o:title=""/>
            <o:lock v:ext="edit" aspectratio="t"/>
            <w10:wrap type="none"/>
            <w10:anchorlock/>
          </v:shape>
          <o:OLEObject Type="Embed" ProgID="Equation.3" ShapeID="_x0000_i1027" DrawAspect="Content" ObjectID="_1468075726" r:id="rId13">
            <o:LockedField>false</o:LockedField>
          </o:OLEObject>
        </w:objec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4.3     引言（序言、绪论、前言、导言）</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4.3.1  简述国内、外本课题发展概况与目前的水平，以及尚待解决的问题。</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4.3.2  本课题的起缘、背景、目的、意义、经济效益、社会效益分析</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4.3.3  不与摘要雷同。</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4.3.4  学科中的常识内容、科普内容不必赘述。</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4.4    正文</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4.4.1  此部分代表着全篇论文的质量与水平。</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4.4.2  水平与质量评定内容包括：思路开阔、论证透彻、有理论依据、采用方法得当、数据精确、可信度高、有新见解、新方法。语言精炼、字迹工整、图文并茂、层次分明、逻辑性强，具有较强的说服力。</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4.4.3  由于课题类型不同，款项可参照专业学报编写。</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4.5    结论</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结果分析、比较、评价，多方案必须进行优选，以及方案验证。可以没有结论，但必须提出课题的启发、建议与预测等。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4.6     致谢（鸣谢）</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 xml:space="preserve">    对指导者、协作人、建议人…表示谢意。</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4.7     参考文献</w:t>
      </w:r>
    </w:p>
    <w:p>
      <w:pPr>
        <w:widowControl/>
        <w:adjustRightInd w:val="0"/>
        <w:snapToGrid w:val="0"/>
        <w:spacing w:line="312" w:lineRule="auto"/>
        <w:ind w:firstLine="480" w:firstLineChars="200"/>
        <w:jc w:val="left"/>
        <w:rPr>
          <w:rFonts w:hint="eastAsia" w:ascii="宋体" w:hAnsi="宋体" w:cs="宋体"/>
          <w:kern w:val="0"/>
          <w:sz w:val="24"/>
        </w:rPr>
      </w:pPr>
      <w:r>
        <w:rPr>
          <w:rFonts w:hint="eastAsia" w:ascii="宋体" w:hAnsi="宋体" w:cs="宋体"/>
          <w:kern w:val="0"/>
          <w:sz w:val="24"/>
        </w:rPr>
        <w:t>4.7.1   书写顺序：序号-——＞主要作者——＞文献名——＞出版地——＞出版社——＞出版年月——＞卷号（期号）——＞页码。</w:t>
      </w:r>
    </w:p>
    <w:p>
      <w:pPr>
        <w:widowControl/>
        <w:adjustRightInd w:val="0"/>
        <w:snapToGrid w:val="0"/>
        <w:spacing w:line="312" w:lineRule="auto"/>
        <w:ind w:firstLine="240" w:firstLineChars="100"/>
        <w:jc w:val="left"/>
        <w:rPr>
          <w:rFonts w:hint="eastAsia" w:ascii="宋体" w:hAnsi="宋体" w:cs="宋体"/>
          <w:kern w:val="0"/>
          <w:sz w:val="24"/>
        </w:rPr>
      </w:pPr>
      <w:r>
        <w:rPr>
          <w:rFonts w:hint="eastAsia" w:ascii="宋体" w:hAnsi="宋体" w:cs="宋体"/>
          <w:kern w:val="0"/>
          <w:sz w:val="24"/>
        </w:rPr>
        <w:t xml:space="preserve"> 4.7.2   作者或责任者不明时，注明“佚名”。</w:t>
      </w:r>
    </w:p>
    <w:p>
      <w:pPr>
        <w:widowControl/>
        <w:adjustRightInd w:val="0"/>
        <w:snapToGrid w:val="0"/>
        <w:spacing w:line="312" w:lineRule="auto"/>
        <w:ind w:firstLine="360" w:firstLineChars="150"/>
        <w:jc w:val="left"/>
        <w:rPr>
          <w:rFonts w:hint="eastAsia" w:ascii="宋体" w:hAnsi="宋体" w:cs="宋体"/>
          <w:kern w:val="0"/>
          <w:sz w:val="24"/>
        </w:rPr>
      </w:pPr>
      <w:r>
        <w:rPr>
          <w:rFonts w:hint="eastAsia" w:ascii="宋体" w:hAnsi="宋体" w:cs="宋体"/>
          <w:kern w:val="0"/>
          <w:sz w:val="24"/>
        </w:rPr>
        <w:t>4.7.3   序号应与文内引用注释号相同。</w:t>
      </w:r>
    </w:p>
    <w:p>
      <w:pPr>
        <w:widowControl/>
        <w:adjustRightInd w:val="0"/>
        <w:snapToGrid w:val="0"/>
        <w:spacing w:line="312" w:lineRule="auto"/>
        <w:ind w:firstLine="360" w:firstLineChars="150"/>
        <w:jc w:val="left"/>
        <w:rPr>
          <w:rFonts w:ascii="宋体" w:hAnsi="宋体" w:cs="宋体"/>
          <w:kern w:val="0"/>
          <w:sz w:val="24"/>
        </w:rPr>
      </w:pPr>
      <w:r>
        <w:rPr>
          <w:rFonts w:hint="eastAsia" w:ascii="宋体" w:hAnsi="宋体" w:cs="宋体"/>
          <w:kern w:val="0"/>
          <w:sz w:val="24"/>
        </w:rPr>
        <w:t>4.7.4． 外国人姓名书写，如</w:t>
      </w:r>
      <w:r>
        <w:rPr>
          <w:rFonts w:ascii="宋体" w:hAnsi="宋体" w:cs="宋体"/>
          <w:kern w:val="0"/>
          <w:sz w:val="24"/>
        </w:rPr>
        <w:t>Cowan J C,  Eissen  H N,  Yelland R L,</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4.8     插图</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4.8.1   图要有自明性（只看图，图题和图例，不阅读正文，就可理解图意）</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4.8.2   图号，图名（中英文分别书写），坐标名，标距，单位，实验条件，注释齐全。</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4.8.3   引用图在图名右上角方括号注明文献号。</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 xml:space="preserve">4.9  表    </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4.9.1   统一用三线表，表头用中英文分别书写</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4.9.2   表内不得用“同上”、“同下”、“同左”、“同右”、“//”等。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4.9.3   “…”或“—”为未发现。</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4.9.4   “0”为测得具体数字为0。</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4.9.5   注释说明应齐全，写在表下。</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4.9.6   引用表，在表名右上方用方括号注明文献序号。</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4.10     公式（算术、方程）</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4.10.1  公式从白纸中间书写</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4.10.2  举例</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例1：</w:t>
      </w:r>
      <w:r>
        <w:rPr>
          <w:rFonts w:ascii="宋体" w:hAnsi="宋体" w:cs="宋体"/>
          <w:kern w:val="0"/>
          <w:sz w:val="24"/>
        </w:rPr>
        <w:t>a</w:t>
      </w:r>
      <w:r>
        <w:rPr>
          <w:rFonts w:hint="eastAsia" w:ascii="宋体" w:hAnsi="宋体" w:cs="宋体"/>
          <w:kern w:val="0"/>
          <w:sz w:val="24"/>
        </w:rPr>
        <w:t>＋</w:t>
      </w:r>
      <w:r>
        <w:rPr>
          <w:rFonts w:ascii="宋体" w:hAnsi="宋体" w:cs="宋体"/>
          <w:kern w:val="0"/>
          <w:sz w:val="24"/>
        </w:rPr>
        <w:t>b=c………</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）或（3</w:t>
      </w:r>
      <w:r>
        <w:rPr>
          <w:rFonts w:ascii="宋体" w:hAnsi="宋体" w:cs="宋体"/>
          <w:kern w:val="0"/>
          <w:sz w:val="24"/>
        </w:rPr>
        <w:t>.5</w:t>
      </w:r>
      <w:r>
        <w:rPr>
          <w:rFonts w:hint="eastAsia" w:ascii="宋体" w:hAnsi="宋体" w:cs="宋体"/>
          <w:kern w:val="0"/>
          <w:sz w:val="24"/>
        </w:rPr>
        <w:t>）</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式中：</w:t>
      </w:r>
      <w:r>
        <w:rPr>
          <w:rFonts w:ascii="宋体" w:hAnsi="宋体" w:cs="宋体"/>
          <w:kern w:val="0"/>
          <w:sz w:val="24"/>
        </w:rPr>
        <w:t>a</w:t>
      </w:r>
      <w:r>
        <w:rPr>
          <w:rFonts w:hint="eastAsia" w:ascii="宋体" w:hAnsi="宋体" w:cs="宋体"/>
          <w:kern w:val="0"/>
          <w:sz w:val="24"/>
        </w:rPr>
        <w:t xml:space="preserve">－注释，      </w:t>
      </w:r>
      <w:r>
        <w:rPr>
          <w:rFonts w:ascii="宋体" w:hAnsi="宋体" w:cs="宋体"/>
          <w:kern w:val="0"/>
          <w:sz w:val="24"/>
        </w:rPr>
        <w:t>b</w:t>
      </w:r>
      <w:r>
        <w:rPr>
          <w:rFonts w:hint="eastAsia" w:ascii="宋体" w:hAnsi="宋体" w:cs="宋体"/>
          <w:kern w:val="0"/>
          <w:sz w:val="24"/>
        </w:rPr>
        <w:t>－注释，</w:t>
      </w:r>
      <w:r>
        <w:rPr>
          <w:rFonts w:ascii="宋体" w:hAnsi="宋体" w:cs="宋体"/>
          <w:kern w:val="0"/>
          <w:sz w:val="24"/>
        </w:rPr>
        <w:t>c</w:t>
      </w:r>
      <w:r>
        <w:rPr>
          <w:rFonts w:hint="eastAsia" w:ascii="宋体" w:hAnsi="宋体" w:cs="宋体"/>
          <w:kern w:val="0"/>
          <w:sz w:val="24"/>
        </w:rPr>
        <w:t>－注释</w:t>
      </w:r>
    </w:p>
    <w:p>
      <w:pPr>
        <w:widowControl/>
        <w:adjustRightInd w:val="0"/>
        <w:snapToGrid w:val="0"/>
        <w:spacing w:line="312" w:lineRule="auto"/>
        <w:ind w:firstLine="435"/>
        <w:jc w:val="left"/>
        <w:rPr>
          <w:rFonts w:hint="eastAsia" w:ascii="黑体" w:hAnsi="宋体" w:eastAsia="黑体" w:cs="宋体"/>
          <w:b/>
          <w:kern w:val="0"/>
          <w:sz w:val="24"/>
        </w:rPr>
      </w:pPr>
      <w:r>
        <w:rPr>
          <w:rFonts w:hint="eastAsia" w:ascii="黑体" w:hAnsi="宋体" w:eastAsia="黑体" w:cs="宋体"/>
          <w:b/>
          <w:kern w:val="0"/>
          <w:sz w:val="24"/>
        </w:rPr>
        <w:t>5   注意事项</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5.1    文章应实事求是，客观真实，合乎逻辑，层次分明，简练可读。</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5.2    语言通顺，文字整洁，用字规范，标点符号齐全。</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5.3    插图、表格不得用铅笔或圆珠笔绘制。</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5.4    不得写成科普文、说明文、小品文等。</w:t>
      </w:r>
    </w:p>
    <w:p>
      <w:pPr>
        <w:widowControl/>
        <w:adjustRightInd w:val="0"/>
        <w:snapToGrid w:val="0"/>
        <w:spacing w:line="312" w:lineRule="auto"/>
        <w:ind w:firstLine="435"/>
        <w:jc w:val="left"/>
        <w:rPr>
          <w:rFonts w:hint="eastAsia" w:ascii="宋体" w:hAnsi="宋体" w:cs="宋体"/>
          <w:kern w:val="0"/>
          <w:sz w:val="24"/>
        </w:rPr>
      </w:pPr>
      <w:r>
        <w:rPr>
          <w:rFonts w:hint="eastAsia" w:ascii="宋体" w:hAnsi="宋体" w:cs="宋体"/>
          <w:kern w:val="0"/>
          <w:sz w:val="24"/>
        </w:rPr>
        <w:t>5.5    使用单位应按国家法定计量单位制。</w:t>
      </w:r>
    </w:p>
    <w:p>
      <w:pPr>
        <w:tabs>
          <w:tab w:val="left" w:pos="1980"/>
        </w:tabs>
        <w:spacing w:line="0" w:lineRule="atLeast"/>
        <w:rPr>
          <w:rFonts w:hint="eastAsia" w:ascii="黑体" w:eastAsia="黑体"/>
          <w:sz w:val="28"/>
          <w:szCs w:val="30"/>
        </w:rPr>
      </w:pPr>
      <w:r>
        <w:rPr>
          <w:rFonts w:ascii="黑体" w:hAnsi="宋体" w:eastAsia="黑体" w:cs="宋体"/>
          <w:kern w:val="0"/>
          <w:sz w:val="24"/>
        </w:rPr>
        <w:br w:type="page"/>
      </w:r>
      <w:r>
        <w:rPr>
          <w:rFonts w:hint="eastAsia" w:ascii="黑体" w:hAnsi="宋体" w:eastAsia="黑体" w:cs="宋体"/>
          <w:kern w:val="0"/>
          <w:sz w:val="24"/>
        </w:rPr>
        <w:t>5</w:t>
      </w:r>
      <w:r>
        <w:rPr>
          <w:rFonts w:hint="eastAsia" w:ascii="黑体" w:eastAsia="黑体"/>
          <w:sz w:val="28"/>
          <w:szCs w:val="30"/>
        </w:rPr>
        <w:t>参考文献</w:t>
      </w:r>
    </w:p>
    <w:p>
      <w:pPr>
        <w:tabs>
          <w:tab w:val="left" w:pos="1980"/>
        </w:tabs>
        <w:spacing w:line="0" w:lineRule="atLeast"/>
        <w:rPr>
          <w:rFonts w:hint="eastAsia" w:ascii="宋体" w:hAnsi="宋体"/>
          <w:szCs w:val="30"/>
        </w:rPr>
      </w:pPr>
      <w:r>
        <w:rPr>
          <w:rFonts w:hint="eastAsia" w:ascii="宋体" w:hAnsi="宋体"/>
          <w:szCs w:val="30"/>
        </w:rPr>
        <w:t>[1]南昌航空大学教务处编，南昌航空大学教学大纲环境与化学工程学院分册2008，待出版</w:t>
      </w:r>
    </w:p>
    <w:p>
      <w:pPr>
        <w:tabs>
          <w:tab w:val="left" w:pos="1980"/>
        </w:tabs>
        <w:spacing w:line="0" w:lineRule="atLeast"/>
        <w:rPr>
          <w:rFonts w:hint="eastAsia" w:ascii="宋体" w:hAnsi="宋体"/>
          <w:szCs w:val="30"/>
        </w:rPr>
      </w:pPr>
      <w:r>
        <w:rPr>
          <w:rFonts w:hint="eastAsia" w:ascii="宋体" w:hAnsi="宋体"/>
          <w:szCs w:val="30"/>
        </w:rPr>
        <w:t>[2]李淑文，创新思维方法论，</w:t>
      </w:r>
      <w:r>
        <w:rPr>
          <w:rFonts w:ascii="宋体" w:hAnsi="宋体"/>
          <w:szCs w:val="30"/>
        </w:rPr>
        <w:t xml:space="preserve"> </w:t>
      </w:r>
      <w:r>
        <w:rPr>
          <w:rFonts w:hint="eastAsia" w:ascii="宋体" w:hAnsi="宋体"/>
          <w:szCs w:val="30"/>
        </w:rPr>
        <w:t>北京：</w:t>
      </w:r>
      <w:r>
        <w:rPr>
          <w:rFonts w:ascii="宋体" w:hAnsi="宋体"/>
          <w:szCs w:val="30"/>
        </w:rPr>
        <w:t>北京广播学院出版社</w:t>
      </w:r>
      <w:r>
        <w:rPr>
          <w:rFonts w:hint="eastAsia" w:ascii="宋体" w:hAnsi="宋体"/>
          <w:szCs w:val="30"/>
        </w:rPr>
        <w:t>,2005年</w:t>
      </w:r>
    </w:p>
    <w:p>
      <w:pPr>
        <w:tabs>
          <w:tab w:val="left" w:pos="1980"/>
        </w:tabs>
        <w:spacing w:line="0" w:lineRule="atLeast"/>
        <w:rPr>
          <w:rFonts w:hint="eastAsia" w:ascii="宋体" w:hAnsi="宋体"/>
          <w:szCs w:val="30"/>
        </w:rPr>
      </w:pPr>
      <w:r>
        <w:rPr>
          <w:rFonts w:hint="eastAsia" w:ascii="宋体" w:hAnsi="宋体"/>
          <w:szCs w:val="30"/>
        </w:rPr>
        <w:t>[3]段福德，创新思维的自我修炼，北京：中国社会科学出版社，2002年</w:t>
      </w:r>
    </w:p>
    <w:p>
      <w:pPr>
        <w:tabs>
          <w:tab w:val="left" w:pos="1980"/>
        </w:tabs>
        <w:spacing w:line="0" w:lineRule="atLeast"/>
        <w:rPr>
          <w:rFonts w:hint="eastAsia" w:ascii="宋体" w:hAnsi="宋体"/>
          <w:szCs w:val="30"/>
        </w:rPr>
      </w:pPr>
      <w:r>
        <w:rPr>
          <w:rFonts w:hint="eastAsia" w:ascii="宋体" w:hAnsi="宋体"/>
          <w:szCs w:val="30"/>
        </w:rPr>
        <w:t>[4]梁良良，创新思维训练，北京：中央编译出版社，2000 年</w:t>
      </w:r>
    </w:p>
    <w:p>
      <w:pPr>
        <w:tabs>
          <w:tab w:val="left" w:pos="1980"/>
        </w:tabs>
        <w:spacing w:line="0" w:lineRule="atLeast"/>
        <w:rPr>
          <w:rFonts w:hint="eastAsia" w:ascii="宋体" w:hAnsi="宋体"/>
          <w:szCs w:val="30"/>
        </w:rPr>
      </w:pPr>
      <w:r>
        <w:rPr>
          <w:rFonts w:hint="eastAsia" w:ascii="宋体" w:hAnsi="宋体"/>
          <w:szCs w:val="30"/>
        </w:rPr>
        <w:t>[5]南昌航空工业学院教务处编印，本科毕业设计（论文）教学指导手册，2006年10月</w:t>
      </w:r>
    </w:p>
    <w:p>
      <w:pPr>
        <w:widowControl/>
        <w:adjustRightInd w:val="0"/>
        <w:snapToGrid w:val="0"/>
        <w:ind w:left="480"/>
        <w:jc w:val="left"/>
        <w:rPr>
          <w:rFonts w:hint="eastAsia"/>
          <w:b/>
          <w:bCs/>
          <w:sz w:val="32"/>
          <w:szCs w:val="32"/>
        </w:rPr>
      </w:pPr>
      <w:r>
        <w:rPr>
          <w:rFonts w:ascii="黑体" w:hAnsi="宋体" w:eastAsia="黑体" w:cs="宋体"/>
          <w:kern w:val="0"/>
          <w:sz w:val="24"/>
        </w:rPr>
        <w:br w:type="page"/>
      </w:r>
      <w:r>
        <w:rPr>
          <w:rFonts w:hint="eastAsia"/>
          <w:b/>
          <w:bCs/>
          <w:sz w:val="32"/>
          <w:szCs w:val="32"/>
        </w:rPr>
        <w:t>附录1：封面封底格式</w:t>
      </w:r>
    </w:p>
    <w:p>
      <w:pPr>
        <w:widowControl/>
        <w:adjustRightInd w:val="0"/>
        <w:snapToGrid w:val="0"/>
        <w:ind w:left="480"/>
        <w:jc w:val="left"/>
        <w:rPr>
          <w:rFonts w:hint="eastAsia" w:ascii="黑体" w:hAnsi="宋体" w:eastAsia="黑体" w:cs="宋体"/>
          <w:kern w:val="0"/>
          <w:sz w:val="28"/>
          <w:szCs w:val="28"/>
        </w:rPr>
      </w:pPr>
      <w:r>
        <w:rPr>
          <w:rFonts w:hint="eastAsia" w:eastAsia="方正舒体"/>
          <w:b/>
          <w:bCs/>
          <w:sz w:val="52"/>
          <w:lang/>
        </w:rPr>
        <mc:AlternateContent>
          <mc:Choice Requires="wps">
            <w:drawing>
              <wp:anchor distT="0" distB="0" distL="114300" distR="114300" simplePos="0" relativeHeight="251737088" behindDoc="0" locked="0" layoutInCell="1" allowOverlap="1">
                <wp:simplePos x="0" y="0"/>
                <wp:positionH relativeFrom="column">
                  <wp:posOffset>4686300</wp:posOffset>
                </wp:positionH>
                <wp:positionV relativeFrom="paragraph">
                  <wp:posOffset>132715</wp:posOffset>
                </wp:positionV>
                <wp:extent cx="1485900" cy="609600"/>
                <wp:effectExtent l="951230" t="5080" r="13970" b="261620"/>
                <wp:wrapNone/>
                <wp:docPr id="111" name="自选图形 285"/>
                <wp:cNvGraphicFramePr/>
                <a:graphic xmlns:a="http://schemas.openxmlformats.org/drawingml/2006/main">
                  <a:graphicData uri="http://schemas.microsoft.com/office/word/2010/wordprocessingShape">
                    <wps:wsp>
                      <wps:cNvSpPr/>
                      <wps:spPr>
                        <a:xfrm>
                          <a:off x="0" y="0"/>
                          <a:ext cx="1485900" cy="609600"/>
                        </a:xfrm>
                        <a:prstGeom prst="wedgeEllipseCallout">
                          <a:avLst>
                            <a:gd name="adj1" fmla="val -111537"/>
                            <a:gd name="adj2" fmla="val 9031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eastAsia="楷体_GB2312"/>
                                <w:b/>
                                <w:color w:val="FF0000"/>
                              </w:rPr>
                            </w:pPr>
                            <w:r>
                              <w:rPr>
                                <w:rFonts w:hint="eastAsia" w:ascii="楷体_GB2312" w:eastAsia="楷体_GB2312"/>
                                <w:b/>
                                <w:color w:val="FF0000"/>
                              </w:rPr>
                              <w:t>华文行楷1号</w:t>
                            </w:r>
                          </w:p>
                        </w:txbxContent>
                      </wps:txbx>
                      <wps:bodyPr wrap="square" upright="1"/>
                    </wps:wsp>
                  </a:graphicData>
                </a:graphic>
              </wp:anchor>
            </w:drawing>
          </mc:Choice>
          <mc:Fallback>
            <w:pict>
              <v:shape id="自选图形 285" o:spid="_x0000_s1026" o:spt="63" type="#_x0000_t63" style="position:absolute;left:0pt;margin-left:369pt;margin-top:10.45pt;height:48pt;width:117pt;z-index:251737088;mso-width-relative:page;mso-height-relative:page;" fillcolor="#FFFFFF" filled="t" stroked="t" coordsize="21600,21600" o:gfxdata="UEsDBAoAAAAAAIdO4kAAAAAAAAAAAAAAAAAEAAAAZHJzL1BLAwQUAAAACACHTuJAtWpgK9cAAAAK&#10;AQAADwAAAGRycy9kb3ducmV2LnhtbE2Py07EMAxF90j8Q2QkdkzSIk0fNB0hECwqzYLCB2Qa0xYa&#10;p2oyz6/HrGBp++r43GpzcpM44BJGTxqSlQKB1Hk7Uq/h4/3lLgcRoiFrJk+o4YwBNvX1VWVK64/0&#10;hoc29oIhFEqjYYhxLqUM3YDOhJWfkfj26RdnIo9LL+1ijgx3k0yVWktnRuIPg5nxacDuu907pjxm&#10;r5d2ztB9NU27xcbK/Hmr9e1Noh5ARDzFvzD86rM61Oy083uyQUwasvucu0QNqSpAcKDIUl7sOJms&#10;C5B1Jf9XqH8AUEsDBBQAAAAIAIdO4kBk5Om/SQIAAKMEAAAOAAAAZHJzL2Uyb0RvYy54bWytVE1y&#10;0zAU3jPDHTTaN7ZTUpJMnC6ahg0DnSkcQJFkW4z+kJTY2bFjOAM7lr0D3KYzcAueZJOmhUUWeOE8&#10;WU/f+77v6WVx2SmJdtx5YXSJi1GOEdfUMKHrEr9/tz6bYuQD0YxIo3mJ99zjy+XzZ4vWzvnYNEYy&#10;7hCAaD9vbYmbEOw8yzxtuCJ+ZCzXsFkZp0iApasz5kgL6Epm4zy/yFrjmHWGcu/h66rfxAOiOwXQ&#10;VJWgfGXoVnEdelTHJQkgyTfCerxMbKuK0/C2qjwPSJYYlIb0hiIQb+I7Wy7IvHbENoIOFMgpFJ5o&#10;UkRoKHqAWpFA0NaJv6CUoM54U4URNSrrhSRHQEWRP/HmtiGWJy1gtbcH0/3/g6VvdjcOCQY3oSgw&#10;0kRBy39+vvv16cv91x/337+h8XQSXWqtn0Pyrb1xw8pDGCV3lVPxF8SgLjm7PzjLu4AofCxeTCez&#10;HEynsHeRzy4gBpjs4bR1PrziRqEYlLjlrObXUkIz+RWR0mxD8pfsXvuQjGYDWcI+APFKSejbjkh0&#10;BkIm5y+Hzh5ljY+zZvl5kXQBhQEToj8kYgFvpGBrIWVauHpzJR2CAiVep2fg/yhNatSWeDYZT0Ap&#10;geGo4FJCqCwY7HWdJDw64Y+B8/T8CzgSWxHf9AQSQi9QicBdusQNJ+xaMxT2FlqoYXZxJKM4w0hy&#10;GPUYpcxAhDwlEwyRGpoUW983O0ah23TDDdgYtofb08L4gLyPW+Kg5tY6UTfQwiIJiUfg7qZeD3MW&#10;h+N4nUo8/Lc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1amAr1wAAAAoBAAAPAAAAAAAAAAEA&#10;IAAAACIAAABkcnMvZG93bnJldi54bWxQSwECFAAUAAAACACHTuJAZOTpv0kCAACjBAAADgAAAAAA&#10;AAABACAAAAAmAQAAZHJzL2Uyb0RvYy54bWxQSwUGAAAAAAYABgBZAQAA4QUAAAAA&#10;" adj="-13292,30308">
                <v:fill on="t" focussize="0,0"/>
                <v:stroke color="#000000" joinstyle="miter"/>
                <v:imagedata o:title=""/>
                <o:lock v:ext="edit" aspectratio="f"/>
                <v:textbox>
                  <w:txbxContent>
                    <w:p>
                      <w:pPr>
                        <w:rPr>
                          <w:rFonts w:hint="eastAsia" w:ascii="楷体_GB2312" w:eastAsia="楷体_GB2312"/>
                          <w:b/>
                          <w:color w:val="FF0000"/>
                        </w:rPr>
                      </w:pPr>
                      <w:r>
                        <w:rPr>
                          <w:rFonts w:hint="eastAsia" w:ascii="楷体_GB2312" w:eastAsia="楷体_GB2312"/>
                          <w:b/>
                          <w:color w:val="FF0000"/>
                        </w:rPr>
                        <w:t>华文行楷1号</w:t>
                      </w:r>
                    </w:p>
                  </w:txbxContent>
                </v:textbox>
              </v:shape>
            </w:pict>
          </mc:Fallback>
        </mc:AlternateContent>
      </w:r>
      <w:r>
        <w:rPr>
          <w:rFonts w:hint="eastAsia"/>
          <w:b/>
          <w:bCs/>
          <w:sz w:val="32"/>
          <w:szCs w:val="32"/>
        </w:rPr>
        <w:t>1.封面格式</w:t>
      </w:r>
    </w:p>
    <w:p>
      <w:pPr>
        <w:jc w:val="center"/>
        <w:rPr>
          <w:rFonts w:hint="eastAsia" w:eastAsia="方正舒体"/>
          <w:b/>
          <w:bCs/>
          <w:sz w:val="52"/>
        </w:rPr>
      </w:pPr>
    </w:p>
    <w:p>
      <w:pPr>
        <w:jc w:val="center"/>
        <w:rPr>
          <w:rFonts w:hint="eastAsia" w:eastAsia="华文行楷"/>
          <w:b/>
          <w:bCs/>
          <w:sz w:val="52"/>
        </w:rPr>
      </w:pPr>
      <w:r>
        <w:rPr>
          <w:rFonts w:hint="eastAsia" w:eastAsia="华文行楷"/>
          <w:b/>
          <w:bCs/>
          <w:sz w:val="84"/>
          <w:lang/>
        </w:rPr>
        <mc:AlternateContent>
          <mc:Choice Requires="wps">
            <w:drawing>
              <wp:anchor distT="0" distB="0" distL="114300" distR="114300" simplePos="0" relativeHeight="251736064" behindDoc="0" locked="0" layoutInCell="1" allowOverlap="1">
                <wp:simplePos x="0" y="0"/>
                <wp:positionH relativeFrom="column">
                  <wp:posOffset>5029200</wp:posOffset>
                </wp:positionH>
                <wp:positionV relativeFrom="paragraph">
                  <wp:posOffset>166370</wp:posOffset>
                </wp:positionV>
                <wp:extent cx="1485900" cy="609600"/>
                <wp:effectExtent l="483235" t="5080" r="12065" b="223520"/>
                <wp:wrapNone/>
                <wp:docPr id="110" name="自选图形 284"/>
                <wp:cNvGraphicFramePr/>
                <a:graphic xmlns:a="http://schemas.openxmlformats.org/drawingml/2006/main">
                  <a:graphicData uri="http://schemas.microsoft.com/office/word/2010/wordprocessingShape">
                    <wps:wsp>
                      <wps:cNvSpPr/>
                      <wps:spPr>
                        <a:xfrm>
                          <a:off x="0" y="0"/>
                          <a:ext cx="1485900" cy="609600"/>
                        </a:xfrm>
                        <a:prstGeom prst="wedgeEllipseCallout">
                          <a:avLst>
                            <a:gd name="adj1" fmla="val -80130"/>
                            <a:gd name="adj2" fmla="val 8281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eastAsia="楷体_GB2312"/>
                                <w:b/>
                                <w:color w:val="FF0000"/>
                              </w:rPr>
                            </w:pPr>
                            <w:r>
                              <w:rPr>
                                <w:rFonts w:hint="eastAsia" w:ascii="楷体_GB2312" w:eastAsia="楷体_GB2312"/>
                                <w:b/>
                                <w:color w:val="FF0000"/>
                              </w:rPr>
                              <w:t>华文行楷初号</w:t>
                            </w:r>
                          </w:p>
                        </w:txbxContent>
                      </wps:txbx>
                      <wps:bodyPr wrap="square" upright="1"/>
                    </wps:wsp>
                  </a:graphicData>
                </a:graphic>
              </wp:anchor>
            </w:drawing>
          </mc:Choice>
          <mc:Fallback>
            <w:pict>
              <v:shape id="自选图形 284" o:spid="_x0000_s1026" o:spt="63" type="#_x0000_t63" style="position:absolute;left:0pt;margin-left:396pt;margin-top:13.1pt;height:48pt;width:117pt;z-index:251736064;mso-width-relative:page;mso-height-relative:page;" fillcolor="#FFFFFF" filled="t" stroked="t" coordsize="21600,21600" o:gfxdata="UEsDBAoAAAAAAIdO4kAAAAAAAAAAAAAAAAAEAAAAZHJzL1BLAwQUAAAACACHTuJAX1LRH9UAAAAL&#10;AQAADwAAAGRycy9kb3ducmV2LnhtbE2PzU7DMBCE70i8g7VI3KjdFUohxKkEiDsUkDi6sRtbje3I&#10;dpPm7dme4LY/o5lvmu3ZD2wyKbsYJKxXApgJXdQu9BK+Pt/uHoDlooJWQwxGwmIybNvrq0bVOs7h&#10;w0y70jMyCblWEmwpY8157qzxKq/iaAL9DjF5VWhNPddJzWTuB45CVNwrFyjBqtG8WNMddydPuQu+&#10;P9tqrpbJ/aTX703k6O6lvL1ZiydgxZzLnxgu+IQOLTHt4ynozAYJm0ekLkUCVgjsIhBY0WVPEyIC&#10;bxv+v0P7C1BLAwQUAAAACACHTuJAvhEIL0gCAACiBAAADgAAAGRycy9lMm9Eb2MueG1srVRLbtsw&#10;EN0X6B0I7mN9GgeyYDmLOO6maAOkPQAtUhIL/krSlrzrrugZuuuyd0hvE6C9RYe04jhpF15UC3ko&#10;Dt/Me4/j+eUgBdoy67hWFc4mKUZM1Zpy1Vb4w/vVWYGR80RRIrRiFd4xhy8XL1/Me1OyXHdaUGYR&#10;gChX9qbCnfemTBJXd0wSN9GGKdhstJXEw9K2CbWkB3QpkjxNL5JeW2qsrplz8HW538Qjoj0FUDcN&#10;r9lS1xvJlN+jWiaIB0qu48bhRey2aVjt3zWNYx6JCgNTH99QBOJ1eCeLOSlbS0zH67EFckoLzzhJ&#10;whUUPUAtiSdoY/lfUJLXVjvd+EmtZbInEhUBFln6TJvbjhgWuYDUzhxEd/8Ptn67vbGIU7gJGWii&#10;iATLf3358fvz1/tvP+/vvqO8OA8q9caVkHxrbuy4chAGykNjZfgFMmiIyu4OyrLBoxo+ZufFdJZC&#10;gRr2LtLZBcQAkzyeNtb510xLFIIK94y27FoIMJNdESH0xkd9yfaN81FoOjZL6McMo0YK8G1LBDor&#10;0uzVg7FHSflxUpEX2XTsYISEXh56CPhOC05XXIi4sO36SlgE+BVexWc8/CRNKNRXeDbNp0CUwGw0&#10;cCchlAb0daqNDJ6ccMfAaXz+BRwaWxLX7RuICCGNlJJ7ZmPUMUKvFUV+Z8BBBaOLQzOSUYwEg0kP&#10;Ucz0hItTMkEQocCj4Pze6xD5YT0ATAjXmu7g8vQwPUDv04ZYqLkxlrcdOJhFIiEPrm60ehyzMBvH&#10;61ji8a9l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fUtEf1QAAAAsBAAAPAAAAAAAAAAEAIAAA&#10;ACIAAABkcnMvZG93bnJldi54bWxQSwECFAAUAAAACACHTuJAvhEIL0gCAACiBAAADgAAAAAAAAAB&#10;ACAAAAAkAQAAZHJzL2Uyb0RvYy54bWxQSwUGAAAAAAYABgBZAQAA3gUAAAAA&#10;" adj="-6508,28688">
                <v:fill on="t" focussize="0,0"/>
                <v:stroke color="#000000" joinstyle="miter"/>
                <v:imagedata o:title=""/>
                <o:lock v:ext="edit" aspectratio="f"/>
                <v:textbox>
                  <w:txbxContent>
                    <w:p>
                      <w:pPr>
                        <w:rPr>
                          <w:rFonts w:hint="eastAsia" w:ascii="楷体_GB2312" w:eastAsia="楷体_GB2312"/>
                          <w:b/>
                          <w:color w:val="FF0000"/>
                        </w:rPr>
                      </w:pPr>
                      <w:r>
                        <w:rPr>
                          <w:rFonts w:hint="eastAsia" w:ascii="楷体_GB2312" w:eastAsia="楷体_GB2312"/>
                          <w:b/>
                          <w:color w:val="FF0000"/>
                        </w:rPr>
                        <w:t>华文行楷初号</w:t>
                      </w:r>
                    </w:p>
                  </w:txbxContent>
                </v:textbox>
              </v:shape>
            </w:pict>
          </mc:Fallback>
        </mc:AlternateContent>
      </w:r>
      <w:r>
        <w:rPr>
          <w:rFonts w:hint="eastAsia" w:eastAsia="华文行楷"/>
          <w:b/>
          <w:bCs/>
          <w:sz w:val="52"/>
        </w:rPr>
        <w:t>材料化学专业</w:t>
      </w:r>
    </w:p>
    <w:p>
      <w:pPr>
        <w:jc w:val="center"/>
        <w:rPr>
          <w:rFonts w:hint="eastAsia" w:eastAsia="华文行楷"/>
          <w:b/>
          <w:bCs/>
          <w:sz w:val="84"/>
        </w:rPr>
      </w:pPr>
      <w:r>
        <w:rPr>
          <w:rFonts w:hint="eastAsia" w:eastAsia="华文行楷"/>
          <w:b/>
          <w:bCs/>
          <w:sz w:val="84"/>
        </w:rPr>
        <w:t>创新思维实践</w:t>
      </w:r>
    </w:p>
    <w:p>
      <w:pPr>
        <w:spacing w:line="600" w:lineRule="auto"/>
        <w:jc w:val="center"/>
        <w:rPr>
          <w:rFonts w:hint="eastAsia" w:eastAsia="华文行楷"/>
          <w:b/>
          <w:sz w:val="48"/>
          <w:szCs w:val="48"/>
        </w:rPr>
      </w:pPr>
      <w:r>
        <w:rPr>
          <w:rFonts w:hint="eastAsia" w:eastAsia="华文行楷"/>
          <w:b/>
          <w:sz w:val="48"/>
          <w:szCs w:val="48"/>
          <w:lang/>
        </w:rPr>
        <mc:AlternateContent>
          <mc:Choice Requires="wps">
            <w:drawing>
              <wp:anchor distT="0" distB="0" distL="114300" distR="114300" simplePos="0" relativeHeight="251738112" behindDoc="0" locked="0" layoutInCell="1" allowOverlap="1">
                <wp:simplePos x="0" y="0"/>
                <wp:positionH relativeFrom="column">
                  <wp:posOffset>4572000</wp:posOffset>
                </wp:positionH>
                <wp:positionV relativeFrom="paragraph">
                  <wp:posOffset>166370</wp:posOffset>
                </wp:positionV>
                <wp:extent cx="1485900" cy="609600"/>
                <wp:effectExtent l="990600" t="4445" r="12700" b="8255"/>
                <wp:wrapNone/>
                <wp:docPr id="112" name="自选图形 286"/>
                <wp:cNvGraphicFramePr/>
                <a:graphic xmlns:a="http://schemas.openxmlformats.org/drawingml/2006/main">
                  <a:graphicData uri="http://schemas.microsoft.com/office/word/2010/wordprocessingShape">
                    <wps:wsp>
                      <wps:cNvSpPr/>
                      <wps:spPr>
                        <a:xfrm>
                          <a:off x="0" y="0"/>
                          <a:ext cx="1485900" cy="609600"/>
                        </a:xfrm>
                        <a:prstGeom prst="wedgeEllipseCallout">
                          <a:avLst>
                            <a:gd name="adj1" fmla="val -114102"/>
                            <a:gd name="adj2" fmla="val -27500"/>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eastAsia="楷体_GB2312"/>
                                <w:b/>
                                <w:color w:val="FF0000"/>
                              </w:rPr>
                            </w:pPr>
                            <w:r>
                              <w:rPr>
                                <w:rFonts w:hint="eastAsia" w:ascii="楷体_GB2312" w:eastAsia="楷体_GB2312"/>
                                <w:b/>
                                <w:color w:val="FF0000"/>
                              </w:rPr>
                              <w:t>华文行楷小1号</w:t>
                            </w:r>
                          </w:p>
                        </w:txbxContent>
                      </wps:txbx>
                      <wps:bodyPr wrap="square" upright="1"/>
                    </wps:wsp>
                  </a:graphicData>
                </a:graphic>
              </wp:anchor>
            </w:drawing>
          </mc:Choice>
          <mc:Fallback>
            <w:pict>
              <v:shape id="自选图形 286" o:spid="_x0000_s1026" o:spt="63" type="#_x0000_t63" style="position:absolute;left:0pt;margin-left:360pt;margin-top:13.1pt;height:48pt;width:117pt;z-index:251738112;mso-width-relative:page;mso-height-relative:page;" fillcolor="#FFFFFF" filled="t" stroked="t" coordsize="21600,21600" o:gfxdata="UEsDBAoAAAAAAIdO4kAAAAAAAAAAAAAAAAAEAAAAZHJzL1BLAwQUAAAACACHTuJAOLEeXtcAAAAK&#10;AQAADwAAAGRycy9kb3ducmV2LnhtbE2PwU7DMAyG70h7h8iTuLF0gZWtNJ0EEpx2YesBblnjtRWN&#10;UzXptr493gmOtj99/v98e3WdOOMQWk8alosEBFLlbUu1hvLw/rAGEaIhazpPqGHCANtidpebzPoL&#10;feJ5H2vBEgqZ0dDE2GdShqpBZ8LC90h8O/nBmcjjUEs7mAvLXSdVkqTSmZb4Q2N6fGuw+tmPji3l&#10;9Lgev6rd6ju+Hj7KdkpJTlrfz5fJC4iI1/gHwy0+R4eCMx39SDaITsMz6xnVoFIFgoHN6okXRyaV&#10;UiCLXP6vUPwCUEsDBBQAAAAIAIdO4kABGC5FSAIAAKQEAAAOAAAAZHJzL2Uyb0RvYy54bWytVM2O&#10;0zAQviPxDpbv2/xoW9qq6R62Wy4IVlp4ANd2EiP/YbtNe+OGeAZuHHkHeJuV4C0YO6HbXTj0QA7O&#10;OB5/M983M1lc7ZVEO+68MLrCxSjHiGtqmNBNhd+9XV9MMfKBaEak0bzCB+7x1fL5s0Vn57w0rZGM&#10;OwQg2s87W+E2BDvPMk9brogfGcs1HNbGKRJg65qMOdIBupJZmeeTrDOOWWco9x6+rvpDPCC6cwBN&#10;XQvKV4ZuFdehR3VckgCUfCusx8uUbV1zGt7UtecByQoD05BWCAL2Jq7ZckHmjSO2FXRIgZyTwhNO&#10;iggNQY9QKxII2jrxF5QS1Blv6jCiRmU9kaQIsCjyJ9rctcTyxAWk9vYouv9/sPT17tYhwaATihIj&#10;TRSU/Oenb78+fr7/8uP++1dUTidRpc76OTjf2Vs37DyYkfK+diq+gQzaJ2UPR2X5PiAKH4vL6XiW&#10;g+gUzib5bAI2wGQPt63z4SU3CkWjwh1nDb+REorJr4mUZhuSvmT3yockNBuSJex9gVGtJNRtRyS6&#10;KIrLIi+Hyp54Ab0Tr/LF+JjDAArZ/MkiRvBGCrYWUqaNazbX0iGIUOF1egYCj9ykRl2FZ+NyDFQJ&#10;TEcNXQmmsqCw103i8OiGPwXO0/Mv4JjYivi2TyAh9AyVCNylLm45YTeaoXCwUEMNw4tjMoozjCSH&#10;WY9W8gxEyHM8QRCpoUqx9n21oxX2m/3QAhvDDtA+HcwP0PuwJQ5ibq0TTQs1LBKReAWaNxV7GLQ4&#10;Haf7FOLh57L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ixHl7XAAAACgEAAA8AAAAAAAAAAQAg&#10;AAAAIgAAAGRycy9kb3ducmV2LnhtbFBLAQIUABQAAAAIAIdO4kABGC5FSAIAAKQEAAAOAAAAAAAA&#10;AAEAIAAAACYBAABkcnMvZTJvRG9jLnhtbFBLBQYAAAAABgAGAFkBAADgBQAAAAA=&#10;" adj="-13846,4860">
                <v:fill on="t" focussize="0,0"/>
                <v:stroke color="#000000" joinstyle="miter"/>
                <v:imagedata o:title=""/>
                <o:lock v:ext="edit" aspectratio="f"/>
                <v:textbox>
                  <w:txbxContent>
                    <w:p>
                      <w:pPr>
                        <w:rPr>
                          <w:rFonts w:hint="eastAsia" w:ascii="楷体_GB2312" w:eastAsia="楷体_GB2312"/>
                          <w:b/>
                          <w:color w:val="FF0000"/>
                        </w:rPr>
                      </w:pPr>
                      <w:r>
                        <w:rPr>
                          <w:rFonts w:hint="eastAsia" w:ascii="楷体_GB2312" w:eastAsia="楷体_GB2312"/>
                          <w:b/>
                          <w:color w:val="FF0000"/>
                        </w:rPr>
                        <w:t>华文行楷小1号</w:t>
                      </w:r>
                    </w:p>
                  </w:txbxContent>
                </v:textbox>
              </v:shape>
            </w:pict>
          </mc:Fallback>
        </mc:AlternateContent>
      </w:r>
      <w:r>
        <w:rPr>
          <w:rFonts w:hint="eastAsia" w:eastAsia="华文行楷"/>
          <w:b/>
          <w:sz w:val="48"/>
          <w:szCs w:val="48"/>
        </w:rPr>
        <w:t>总结报告</w:t>
      </w:r>
    </w:p>
    <w:p>
      <w:pPr>
        <w:rPr>
          <w:rFonts w:hint="eastAsia"/>
        </w:rPr>
      </w:pPr>
    </w:p>
    <w:p>
      <w:pPr>
        <w:rPr>
          <w:rFonts w:hint="eastAsia"/>
        </w:rPr>
      </w:pPr>
      <w:r>
        <w:rPr>
          <w:rFonts w:hint="eastAsia"/>
          <w:sz w:val="36"/>
          <w:szCs w:val="36"/>
          <w:lang/>
        </w:rPr>
        <mc:AlternateContent>
          <mc:Choice Requires="wps">
            <w:drawing>
              <wp:anchor distT="0" distB="0" distL="114300" distR="114300" simplePos="0" relativeHeight="251739136" behindDoc="0" locked="0" layoutInCell="1" allowOverlap="1">
                <wp:simplePos x="0" y="0"/>
                <wp:positionH relativeFrom="column">
                  <wp:posOffset>-685800</wp:posOffset>
                </wp:positionH>
                <wp:positionV relativeFrom="paragraph">
                  <wp:posOffset>67310</wp:posOffset>
                </wp:positionV>
                <wp:extent cx="1485900" cy="609600"/>
                <wp:effectExtent l="5080" t="5080" r="7620" b="401320"/>
                <wp:wrapNone/>
                <wp:docPr id="113" name="自选图形 287"/>
                <wp:cNvGraphicFramePr/>
                <a:graphic xmlns:a="http://schemas.openxmlformats.org/drawingml/2006/main">
                  <a:graphicData uri="http://schemas.microsoft.com/office/word/2010/wordprocessingShape">
                    <wps:wsp>
                      <wps:cNvSpPr/>
                      <wps:spPr>
                        <a:xfrm>
                          <a:off x="0" y="0"/>
                          <a:ext cx="1485900" cy="609600"/>
                        </a:xfrm>
                        <a:prstGeom prst="wedgeEllipseCallout">
                          <a:avLst>
                            <a:gd name="adj1" fmla="val 26282"/>
                            <a:gd name="adj2" fmla="val 11187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eastAsia="楷体_GB2312"/>
                                <w:b/>
                                <w:color w:val="FF0000"/>
                              </w:rPr>
                            </w:pPr>
                            <w:r>
                              <w:rPr>
                                <w:rFonts w:hint="eastAsia" w:ascii="楷体_GB2312" w:eastAsia="楷体_GB2312"/>
                                <w:b/>
                                <w:color w:val="FF0000"/>
                              </w:rPr>
                              <w:t>楷体小2号</w:t>
                            </w:r>
                          </w:p>
                        </w:txbxContent>
                      </wps:txbx>
                      <wps:bodyPr wrap="square" upright="1"/>
                    </wps:wsp>
                  </a:graphicData>
                </a:graphic>
              </wp:anchor>
            </w:drawing>
          </mc:Choice>
          <mc:Fallback>
            <w:pict>
              <v:shape id="自选图形 287" o:spid="_x0000_s1026" o:spt="63" type="#_x0000_t63" style="position:absolute;left:0pt;margin-left:-54pt;margin-top:5.3pt;height:48pt;width:117pt;z-index:251739136;mso-width-relative:page;mso-height-relative:page;" fillcolor="#FFFFFF" filled="t" stroked="t" coordsize="21600,21600" o:gfxdata="UEsDBAoAAAAAAIdO4kAAAAAAAAAAAAAAAAAEAAAAZHJzL1BLAwQUAAAACACHTuJAV8RTOdcAAAAL&#10;AQAADwAAAGRycy9kb3ducmV2LnhtbE2PwU7DMBBE70j8g7VI3Fo7PURViFMJpJ4QAkqRym0bL0lo&#10;vI5itw1/z5YLHHdmNPumXE2+VycaYxfYQjY3oIjr4DpuLGzf1rMlqJiQHfaBycI3RVhV11clFi6c&#10;+ZVOm9QoKeFYoIU2paHQOtYteYzzMBCL9xlGj0nOsdFuxLOU+14vjMm1x47lQ4sDPbRUHzZHb2H3&#10;jOuP3fR++ArbR3667+uXFKK1tzeZuQOVaEp/YbjgCzpUwrQPR3ZR9RZmmVnKmCSOyUFdEotchP2v&#10;kIOuSv1/Q/UDUEsDBBQAAAAIAIdO4kDThP9vRwIAAKIEAAAOAAAAZHJzL2Uyb0RvYy54bWytVEuO&#10;EzEQ3SNxB8t70h9IJonSmcVkwgbBSAMHcGx3t5F/2E462bFDnIEdS+4AtxkJbkHZ3WQyA4ss6EWn&#10;3C4/13uvKovLvZJox50XRle4GOUYcU0NE7qp8Lu362dTjHwgmhFpNK/wgXt8uXz6ZNHZOS9NayTj&#10;DgGI9vPOVrgNwc6zzNOWK+JHxnINm7VxigRYuiZjjnSArmRW5vkk64xj1hnKvYevq34TD4juHEBT&#10;14LylaFbxXXoUR2XJAAl3wrr8TJVW9echjd17XlAssLANKQ3XALxJr6z5YLMG0dsK+hQAjmnhEec&#10;FBEaLj1CrUggaOvEX1BKUGe8qcOIGpX1RJIiwKLIH2lz2xLLExeQ2tuj6P7/wdLXuxuHBINOKJ5j&#10;pIkCy39++vbr4+e7Lz/uvn9F5fQiqtRZP4fkW3vjhpWHMFLe107FXyCD9knZw1FZvg+IwsfixXQ8&#10;y0F0CnuTfDaBGGCy+9PW+fCSG4ViUOGOs4ZfSwlm8isipdmGpC/ZvfIhCc2GYgl7X2BUKwm+7YhE&#10;5aScloOvJznlaU5RFNOL8VDBAAm1/Kkh4nsjBVsLKdPCNZsr6RDgV3idnuHwgzSpUVfh2bgcA1EC&#10;s1FDT0KoLOjrdZMYPDjhT4Hz9PwLOBa2Ir7tC0gIPUMlAneph1tO2LVmKBwsOKhhdHEsRnGGkeQw&#10;6TFKmYEIeU4mCCI1eBSd772OUdhv9kMDbAw7QPN0MD1A78OWOLhza51oWnCwSETiEWjdZPUwZnE2&#10;Ttfpivu/l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8RTOdcAAAALAQAADwAAAAAAAAABACAA&#10;AAAiAAAAZHJzL2Rvd25yZXYueG1sUEsBAhQAFAAAAAgAh07iQNOE/29HAgAAogQAAA4AAAAAAAAA&#10;AQAgAAAAJgEAAGRycy9lMm9Eb2MueG1sUEsFBgAAAAAGAAYAWQEAAN8FAAAAAA==&#10;" adj="16477,34965">
                <v:fill on="t" focussize="0,0"/>
                <v:stroke color="#000000" joinstyle="miter"/>
                <v:imagedata o:title=""/>
                <o:lock v:ext="edit" aspectratio="f"/>
                <v:textbox>
                  <w:txbxContent>
                    <w:p>
                      <w:pPr>
                        <w:rPr>
                          <w:rFonts w:hint="eastAsia" w:ascii="楷体_GB2312" w:eastAsia="楷体_GB2312"/>
                          <w:b/>
                          <w:color w:val="FF0000"/>
                        </w:rPr>
                      </w:pPr>
                      <w:r>
                        <w:rPr>
                          <w:rFonts w:hint="eastAsia" w:ascii="楷体_GB2312" w:eastAsia="楷体_GB2312"/>
                          <w:b/>
                          <w:color w:val="FF0000"/>
                        </w:rPr>
                        <w:t>楷体小2号</w:t>
                      </w:r>
                    </w:p>
                  </w:txbxContent>
                </v:textbox>
              </v:shape>
            </w:pict>
          </mc:Fallback>
        </mc:AlternateContent>
      </w:r>
    </w:p>
    <w:p>
      <w:pPr>
        <w:ind w:firstLine="1440" w:firstLineChars="400"/>
        <w:rPr>
          <w:rFonts w:hint="eastAsia"/>
          <w:sz w:val="36"/>
          <w:szCs w:val="36"/>
        </w:rPr>
      </w:pPr>
    </w:p>
    <w:p>
      <w:pPr>
        <w:ind w:firstLine="1440" w:firstLineChars="400"/>
        <w:rPr>
          <w:rFonts w:hint="eastAsia"/>
          <w:sz w:val="36"/>
          <w:szCs w:val="36"/>
        </w:rPr>
      </w:pPr>
    </w:p>
    <w:p>
      <w:pPr>
        <w:ind w:firstLine="880" w:firstLineChars="200"/>
        <w:rPr>
          <w:rFonts w:hint="eastAsia" w:eastAsia="楷体_GB2312"/>
          <w:sz w:val="44"/>
          <w:szCs w:val="36"/>
          <w:u w:val="single"/>
        </w:rPr>
      </w:pPr>
      <w:r>
        <w:rPr>
          <w:rFonts w:hint="eastAsia" w:eastAsia="楷体_GB2312"/>
          <w:sz w:val="44"/>
          <w:szCs w:val="36"/>
        </w:rPr>
        <w:t>题目：</w:t>
      </w:r>
      <w:r>
        <w:rPr>
          <w:rFonts w:hint="eastAsia" w:eastAsia="楷体_GB2312"/>
          <w:sz w:val="44"/>
          <w:szCs w:val="36"/>
          <w:u w:val="single"/>
        </w:rPr>
        <w:t xml:space="preserve">                            </w:t>
      </w:r>
    </w:p>
    <w:p>
      <w:pPr>
        <w:ind w:firstLine="1080" w:firstLineChars="300"/>
        <w:rPr>
          <w:rFonts w:hint="eastAsia"/>
          <w:sz w:val="36"/>
          <w:szCs w:val="36"/>
        </w:rPr>
      </w:pPr>
      <w:r>
        <w:rPr>
          <w:rFonts w:hint="eastAsia"/>
          <w:sz w:val="36"/>
          <w:szCs w:val="36"/>
        </w:rPr>
        <w:t xml:space="preserve">                                         </w:t>
      </w:r>
    </w:p>
    <w:p>
      <w:pPr>
        <w:ind w:firstLine="2520" w:firstLineChars="700"/>
        <w:rPr>
          <w:rFonts w:hint="eastAsia"/>
          <w:sz w:val="36"/>
          <w:szCs w:val="36"/>
        </w:rPr>
      </w:pPr>
    </w:p>
    <w:p>
      <w:pPr>
        <w:ind w:firstLine="720" w:firstLineChars="200"/>
        <w:rPr>
          <w:rFonts w:hint="eastAsia" w:eastAsia="楷体_GB2312"/>
          <w:sz w:val="36"/>
          <w:szCs w:val="36"/>
          <w:u w:val="single"/>
        </w:rPr>
      </w:pPr>
      <w:r>
        <w:rPr>
          <w:rFonts w:hint="eastAsia" w:eastAsia="楷体_GB2312"/>
          <w:sz w:val="36"/>
          <w:szCs w:val="36"/>
        </w:rPr>
        <w:t>学生姓名：</w:t>
      </w:r>
      <w:r>
        <w:rPr>
          <w:rFonts w:hint="eastAsia" w:eastAsia="楷体_GB2312"/>
          <w:sz w:val="36"/>
          <w:szCs w:val="36"/>
          <w:u w:val="single"/>
        </w:rPr>
        <w:t xml:space="preserve">                                 </w:t>
      </w:r>
    </w:p>
    <w:p>
      <w:pPr>
        <w:ind w:firstLine="720" w:firstLineChars="200"/>
        <w:rPr>
          <w:rFonts w:hint="eastAsia" w:eastAsia="楷体_GB2312"/>
          <w:sz w:val="36"/>
          <w:szCs w:val="36"/>
          <w:u w:val="single"/>
        </w:rPr>
      </w:pPr>
      <w:r>
        <w:rPr>
          <w:rFonts w:hint="eastAsia" w:eastAsia="楷体_GB2312"/>
          <w:sz w:val="36"/>
          <w:szCs w:val="36"/>
        </w:rPr>
        <w:t>学生学号：</w:t>
      </w:r>
      <w:r>
        <w:rPr>
          <w:rFonts w:hint="eastAsia" w:eastAsia="楷体_GB2312"/>
          <w:sz w:val="36"/>
          <w:szCs w:val="36"/>
          <w:u w:val="single"/>
        </w:rPr>
        <w:t xml:space="preserve">                                 </w:t>
      </w:r>
    </w:p>
    <w:p>
      <w:pPr>
        <w:ind w:firstLine="720" w:firstLineChars="200"/>
        <w:rPr>
          <w:rFonts w:hint="eastAsia"/>
        </w:rPr>
      </w:pPr>
      <w:r>
        <w:rPr>
          <w:rFonts w:hint="eastAsia" w:eastAsia="楷体_GB2312"/>
          <w:sz w:val="36"/>
          <w:szCs w:val="36"/>
        </w:rPr>
        <w:t>指导教师：</w:t>
      </w:r>
      <w:r>
        <w:rPr>
          <w:rFonts w:hint="eastAsia"/>
          <w:sz w:val="36"/>
          <w:szCs w:val="36"/>
          <w:u w:val="single"/>
        </w:rPr>
        <w:t xml:space="preserve">                                 </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r>
        <w:rPr>
          <w:rFonts w:hint="eastAsia"/>
          <w:b/>
          <w:sz w:val="32"/>
          <w:szCs w:val="32"/>
          <w:lang/>
        </w:rPr>
        <mc:AlternateContent>
          <mc:Choice Requires="wps">
            <w:drawing>
              <wp:anchor distT="0" distB="0" distL="114300" distR="114300" simplePos="0" relativeHeight="251740160" behindDoc="0" locked="0" layoutInCell="1" allowOverlap="1">
                <wp:simplePos x="0" y="0"/>
                <wp:positionH relativeFrom="column">
                  <wp:posOffset>4572000</wp:posOffset>
                </wp:positionH>
                <wp:positionV relativeFrom="paragraph">
                  <wp:posOffset>171450</wp:posOffset>
                </wp:positionV>
                <wp:extent cx="1485900" cy="609600"/>
                <wp:effectExtent l="971550" t="4445" r="6350" b="8255"/>
                <wp:wrapNone/>
                <wp:docPr id="114" name="自选图形 288"/>
                <wp:cNvGraphicFramePr/>
                <a:graphic xmlns:a="http://schemas.openxmlformats.org/drawingml/2006/main">
                  <a:graphicData uri="http://schemas.microsoft.com/office/word/2010/wordprocessingShape">
                    <wps:wsp>
                      <wps:cNvSpPr/>
                      <wps:spPr>
                        <a:xfrm>
                          <a:off x="0" y="0"/>
                          <a:ext cx="1485900" cy="609600"/>
                        </a:xfrm>
                        <a:prstGeom prst="wedgeEllipseCallout">
                          <a:avLst>
                            <a:gd name="adj1" fmla="val -112819"/>
                            <a:gd name="adj2" fmla="val -1812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eastAsia="楷体_GB2312"/>
                                <w:b/>
                                <w:color w:val="FF0000"/>
                              </w:rPr>
                            </w:pPr>
                            <w:r>
                              <w:rPr>
                                <w:rFonts w:hint="eastAsia" w:ascii="楷体_GB2312" w:eastAsia="楷体_GB2312"/>
                                <w:b/>
                                <w:color w:val="FF0000"/>
                              </w:rPr>
                              <w:t>宋体加粗3号</w:t>
                            </w:r>
                          </w:p>
                        </w:txbxContent>
                      </wps:txbx>
                      <wps:bodyPr wrap="square" upright="1"/>
                    </wps:wsp>
                  </a:graphicData>
                </a:graphic>
              </wp:anchor>
            </w:drawing>
          </mc:Choice>
          <mc:Fallback>
            <w:pict>
              <v:shape id="自选图形 288" o:spid="_x0000_s1026" o:spt="63" type="#_x0000_t63" style="position:absolute;left:0pt;margin-left:360pt;margin-top:13.5pt;height:48pt;width:117pt;z-index:251740160;mso-width-relative:page;mso-height-relative:page;" fillcolor="#FFFFFF" filled="t" stroked="t" coordsize="21600,21600" o:gfxdata="UEsDBAoAAAAAAIdO4kAAAAAAAAAAAAAAAAAEAAAAZHJzL1BLAwQUAAAACACHTuJA+bquZtgAAAAK&#10;AQAADwAAAGRycy9kb3ducmV2LnhtbE2PTU/DMAyG70j8h8hIXNCWtAMGpekkkIADSIiNA8es8ZpC&#10;44Qm++DfY05wsi0/ev24Xhz8IHY4pj6QhmKqQCC1wfbUaXhb3U+uQKRsyJohEGr4xgSL5vioNpUN&#10;e3rF3TJ3gkMoVUaDyzlWUqbWoTdpGiIS7zZh9CbzOHbSjmbP4X6QpVKX0pue+IIzEe8ctp/Lrdfg&#10;M+WPZ5dui/fHzezrJZ49xQfU+vSkUDcgMh7yHwy/+qwODTutw5ZsEoOGOcczqqGcc2Xg+uKcmzWT&#10;5UyBbGr5/4XmB1BLAwQUAAAACACHTuJA46Am70gCAACkBAAADgAAAGRycy9lMm9Eb2MueG1srVTN&#10;jtMwEL4j8Q6W79sk1bZKq6Z72G65IFhp4QFc20mM/IftNumNG+IZuHHkHdi3WQnegrEbuu3CYQ/k&#10;4Izj8TfzfTOTxVWvJNpx54XRFS5GOUZcU8OEbir8/t36osTIB6IZkUbzCu+5x1fLly8WnZ3zsWmN&#10;ZNwhANF+3tkKtyHYeZZ52nJF/MhYruGwNk6RAFvXZMyRDtCVzMZ5Ps0645h1hnLv4evqcIgHRPcc&#10;QFPXgvKVoVvFdTigOi5JAEq+FdbjZcq2rjkNb+va84BkhYFpSCsEAXsT12y5IPPGEdsKOqRAnpPC&#10;E06KCA1Bj1ArEgjaOvEXlBLUGW/qMKJGZQciSRFgUeRPtLlrieWJC0jt7VF0//9g6ZvdrUOCQScU&#10;lxhpoqDkPz9///Xpy8PX+4cf39C4LKNKnfVzcL6zt27YeTAj5b52Kr6BDOqTsvujsrwPiMLH4rKc&#10;zHIQncLZNJ9NwQaY7PG2dT684kahaFS446zhN1JCMfk1kdJsQ9KX7F77kIRmQ7KEfSgwqpWEuu2I&#10;RBdFMS6L2VDZE6/xuVdZjCdDDgMoZPMnixjBGynYWkiZNq7ZXEuHIEKF1+kZLp+5SY26Cs8mAI0o&#10;gemooSvBVBYU9rpJHM5u+FPgPD3/Ao6JrYhvDwkkhANDJQJ3qYtbTtiNZijsLdRQw/DimIziDCPJ&#10;YdajlTwDEfI5niCI1FClWPtDtaMV+k0/tMDGsD20TwfzA/Q+bomDmFvrRNNCDYtEJF6B5k3FHgYt&#10;TsfpPoV4/Lk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uq5m2AAAAAoBAAAPAAAAAAAAAAEA&#10;IAAAACIAAABkcnMvZG93bnJldi54bWxQSwECFAAUAAAACACHTuJA46Am70gCAACkBAAADgAAAAAA&#10;AAABACAAAAAnAQAAZHJzL2Uyb0RvYy54bWxQSwUGAAAAAAYABgBZAQAA4QUAAAAA&#10;" adj="-13569,6885">
                <v:fill on="t" focussize="0,0"/>
                <v:stroke color="#000000" joinstyle="miter"/>
                <v:imagedata o:title=""/>
                <o:lock v:ext="edit" aspectratio="f"/>
                <v:textbox>
                  <w:txbxContent>
                    <w:p>
                      <w:pPr>
                        <w:rPr>
                          <w:rFonts w:hint="eastAsia" w:ascii="楷体_GB2312" w:eastAsia="楷体_GB2312"/>
                          <w:b/>
                          <w:color w:val="FF0000"/>
                        </w:rPr>
                      </w:pPr>
                      <w:r>
                        <w:rPr>
                          <w:rFonts w:hint="eastAsia" w:ascii="楷体_GB2312" w:eastAsia="楷体_GB2312"/>
                          <w:b/>
                          <w:color w:val="FF0000"/>
                        </w:rPr>
                        <w:t>宋体加粗3号</w:t>
                      </w:r>
                    </w:p>
                  </w:txbxContent>
                </v:textbox>
              </v:shape>
            </w:pict>
          </mc:Fallback>
        </mc:AlternateContent>
      </w:r>
    </w:p>
    <w:p>
      <w:pPr>
        <w:spacing w:line="400" w:lineRule="exact"/>
        <w:ind w:firstLine="795"/>
        <w:jc w:val="center"/>
        <w:rPr>
          <w:rFonts w:hint="eastAsia"/>
          <w:b/>
          <w:sz w:val="32"/>
          <w:szCs w:val="32"/>
        </w:rPr>
      </w:pPr>
      <w:r>
        <w:rPr>
          <w:rFonts w:hint="eastAsia"/>
          <w:b/>
          <w:sz w:val="32"/>
          <w:szCs w:val="32"/>
        </w:rPr>
        <w:t>年     月</w:t>
      </w:r>
    </w:p>
    <w:p>
      <w:pPr>
        <w:spacing w:line="400" w:lineRule="exact"/>
        <w:ind w:firstLine="795"/>
        <w:rPr>
          <w:rFonts w:hint="eastAsia"/>
          <w:b/>
          <w:sz w:val="32"/>
          <w:szCs w:val="32"/>
        </w:rPr>
      </w:pPr>
      <w:r>
        <w:rPr>
          <w:rFonts w:hint="eastAsia"/>
          <w:b/>
          <w:sz w:val="32"/>
          <w:szCs w:val="32"/>
        </w:rPr>
        <w:t>2.封底格式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286" w:type="dxa"/>
            <w:noWrap w:val="0"/>
            <w:vAlign w:val="top"/>
          </w:tcPr>
          <w:p>
            <w:pPr>
              <w:spacing w:line="400" w:lineRule="exact"/>
              <w:rPr>
                <w:rFonts w:hint="eastAsia" w:eastAsia="楷体_GB2312"/>
                <w:bCs/>
                <w:sz w:val="32"/>
                <w:szCs w:val="32"/>
              </w:rPr>
            </w:pPr>
            <w:r>
              <w:rPr>
                <w:rFonts w:hint="eastAsia" w:eastAsia="楷体_GB2312"/>
                <w:bCs/>
                <w:sz w:val="32"/>
                <w:szCs w:val="32"/>
              </w:rPr>
              <w:t>导师评议：</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rPr>
                <w:rFonts w:hint="eastAsia" w:eastAsia="楷体_GB2312"/>
                <w:bCs/>
                <w:sz w:val="32"/>
                <w:szCs w:val="32"/>
              </w:rPr>
            </w:pPr>
            <w:r>
              <w:rPr>
                <w:rFonts w:hint="eastAsia"/>
                <w:b/>
                <w:sz w:val="32"/>
                <w:szCs w:val="32"/>
              </w:rPr>
              <w:t xml:space="preserve">                              </w:t>
            </w:r>
            <w:r>
              <w:rPr>
                <w:rFonts w:hint="eastAsia" w:eastAsia="楷体_GB2312"/>
                <w:bCs/>
                <w:sz w:val="32"/>
                <w:szCs w:val="32"/>
              </w:rPr>
              <w:t>分数：</w:t>
            </w:r>
          </w:p>
          <w:p>
            <w:pPr>
              <w:spacing w:line="400" w:lineRule="exact"/>
              <w:rPr>
                <w:rFonts w:hint="eastAsia" w:eastAsia="楷体_GB2312"/>
                <w:bCs/>
                <w:sz w:val="32"/>
                <w:szCs w:val="32"/>
              </w:rPr>
            </w:pPr>
            <w:r>
              <w:rPr>
                <w:rFonts w:hint="eastAsia" w:eastAsia="楷体_GB2312"/>
                <w:bCs/>
                <w:sz w:val="32"/>
                <w:szCs w:val="32"/>
              </w:rPr>
              <w:t xml:space="preserve">                              签名：</w:t>
            </w:r>
          </w:p>
          <w:p>
            <w:pPr>
              <w:spacing w:line="400" w:lineRule="exact"/>
              <w:jc w:val="center"/>
              <w:rPr>
                <w:rFonts w:hint="eastAsia"/>
                <w:b/>
                <w:sz w:val="32"/>
                <w:szCs w:val="32"/>
              </w:rPr>
            </w:pPr>
            <w:r>
              <w:rPr>
                <w:rFonts w:hint="eastAsia"/>
                <w:b/>
                <w:sz w:val="32"/>
                <w:szCs w:val="32"/>
              </w:rPr>
              <w:t xml:space="preserve">                        </w:t>
            </w:r>
            <w:r>
              <w:rPr>
                <w:rFonts w:hint="eastAsia" w:eastAsia="楷体_GB2312"/>
                <w:bCs/>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286" w:type="dxa"/>
            <w:noWrap w:val="0"/>
            <w:vAlign w:val="top"/>
          </w:tcPr>
          <w:p>
            <w:pPr>
              <w:spacing w:line="400" w:lineRule="exact"/>
              <w:rPr>
                <w:rFonts w:hint="eastAsia" w:eastAsia="楷体_GB2312"/>
                <w:bCs/>
                <w:sz w:val="32"/>
                <w:szCs w:val="32"/>
              </w:rPr>
            </w:pPr>
            <w:r>
              <w:rPr>
                <w:rFonts w:hint="eastAsia" w:eastAsia="楷体_GB2312"/>
                <w:bCs/>
                <w:sz w:val="32"/>
                <w:szCs w:val="32"/>
              </w:rPr>
              <w:t>教研室评议：</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ind w:firstLine="5120" w:firstLineChars="1600"/>
              <w:rPr>
                <w:rFonts w:hint="eastAsia" w:eastAsia="楷体_GB2312"/>
                <w:bCs/>
                <w:sz w:val="32"/>
                <w:szCs w:val="32"/>
              </w:rPr>
            </w:pPr>
            <w:r>
              <w:rPr>
                <w:rFonts w:hint="eastAsia" w:eastAsia="楷体_GB2312"/>
                <w:bCs/>
                <w:sz w:val="32"/>
                <w:szCs w:val="32"/>
              </w:rPr>
              <w:t>分数：</w:t>
            </w:r>
          </w:p>
          <w:p>
            <w:pPr>
              <w:spacing w:line="400" w:lineRule="exact"/>
              <w:jc w:val="center"/>
              <w:rPr>
                <w:rFonts w:hint="eastAsia"/>
                <w:b/>
                <w:sz w:val="32"/>
                <w:szCs w:val="32"/>
              </w:rPr>
            </w:pPr>
            <w:r>
              <w:rPr>
                <w:rFonts w:hint="eastAsia" w:eastAsia="楷体_GB2312"/>
                <w:bCs/>
                <w:sz w:val="32"/>
                <w:szCs w:val="32"/>
              </w:rPr>
              <w:t xml:space="preserve">                       教研室主任签名：</w:t>
            </w:r>
          </w:p>
          <w:p>
            <w:pPr>
              <w:spacing w:line="400" w:lineRule="exact"/>
              <w:jc w:val="center"/>
              <w:rPr>
                <w:rFonts w:hint="eastAsia"/>
                <w:b/>
                <w:sz w:val="32"/>
                <w:szCs w:val="32"/>
              </w:rPr>
            </w:pPr>
            <w:r>
              <w:rPr>
                <w:rFonts w:hint="eastAsia" w:eastAsia="楷体_GB2312"/>
                <w:bCs/>
                <w:sz w:val="32"/>
                <w:szCs w:val="32"/>
              </w:rPr>
              <w:t xml:space="preserve">                                  年   月   日</w:t>
            </w:r>
          </w:p>
        </w:tc>
      </w:tr>
    </w:tbl>
    <w:p>
      <w:pPr>
        <w:spacing w:line="400" w:lineRule="exact"/>
        <w:ind w:firstLine="795"/>
        <w:jc w:val="center"/>
        <w:rPr>
          <w:rFonts w:hint="eastAsia"/>
          <w:b/>
          <w:sz w:val="32"/>
          <w:szCs w:val="32"/>
        </w:rPr>
      </w:pPr>
    </w:p>
    <w:p>
      <w:pPr>
        <w:widowControl/>
        <w:adjustRightInd w:val="0"/>
        <w:snapToGrid w:val="0"/>
        <w:ind w:left="480"/>
        <w:jc w:val="left"/>
        <w:rPr>
          <w:rFonts w:hint="eastAsia" w:ascii="黑体" w:hAnsi="宋体" w:eastAsia="黑体" w:cs="宋体"/>
          <w:kern w:val="0"/>
          <w:sz w:val="24"/>
        </w:rPr>
        <w:sectPr>
          <w:pgSz w:w="11906" w:h="16838"/>
          <w:pgMar w:top="1418" w:right="1418" w:bottom="1418" w:left="1418" w:header="851" w:footer="992" w:gutter="0"/>
          <w:cols w:space="425" w:num="1"/>
          <w:docGrid w:type="lines" w:linePitch="312" w:charSpace="0"/>
        </w:sectPr>
      </w:pPr>
    </w:p>
    <w:p>
      <w:pPr>
        <w:pStyle w:val="3"/>
        <w:spacing w:before="40" w:after="40" w:line="415" w:lineRule="auto"/>
      </w:pPr>
      <w:bookmarkStart w:id="5" w:name="_Toc154547239"/>
      <w:r>
        <w:rPr>
          <w:rFonts w:hint="eastAsia"/>
        </w:rPr>
        <w:t>附录2：书写式样</w:t>
      </w:r>
      <w:bookmarkEnd w:id="5"/>
    </w:p>
    <w:p>
      <w:pPr>
        <w:spacing w:before="156" w:beforeLines="50" w:after="156" w:afterLines="50" w:line="460" w:lineRule="exact"/>
        <w:rPr>
          <w:rFonts w:hint="eastAsia" w:eastAsia="方正黑体简体"/>
          <w:b/>
          <w:bCs/>
          <w:sz w:val="32"/>
        </w:rPr>
      </w:pPr>
      <w:r>
        <w:rPr>
          <w:rFonts w:hint="eastAsia" w:eastAsia="方正黑体简体"/>
          <w:b/>
          <w:bCs/>
          <w:sz w:val="32"/>
          <w:lang/>
        </w:rPr>
        <mc:AlternateContent>
          <mc:Choice Requires="wps">
            <w:drawing>
              <wp:anchor distT="0" distB="0" distL="114300" distR="114300" simplePos="0" relativeHeight="251703296" behindDoc="0" locked="0" layoutInCell="1" allowOverlap="1">
                <wp:simplePos x="0" y="0"/>
                <wp:positionH relativeFrom="column">
                  <wp:posOffset>3086100</wp:posOffset>
                </wp:positionH>
                <wp:positionV relativeFrom="paragraph">
                  <wp:posOffset>396240</wp:posOffset>
                </wp:positionV>
                <wp:extent cx="1028700" cy="297180"/>
                <wp:effectExtent l="4445" t="4445" r="8255" b="15875"/>
                <wp:wrapNone/>
                <wp:docPr id="78" name="文本框 176"/>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三号黑体加粗</w:t>
                            </w:r>
                          </w:p>
                        </w:txbxContent>
                      </wps:txbx>
                      <wps:bodyPr wrap="square" upright="1"/>
                    </wps:wsp>
                  </a:graphicData>
                </a:graphic>
              </wp:anchor>
            </w:drawing>
          </mc:Choice>
          <mc:Fallback>
            <w:pict>
              <v:shape id="文本框 176" o:spid="_x0000_s1026" o:spt="202" type="#_x0000_t202" style="position:absolute;left:0pt;margin-left:243pt;margin-top:31.2pt;height:23.4pt;width:81pt;z-index:251703296;mso-width-relative:page;mso-height-relative:page;" fillcolor="#FFFFFF" filled="t" stroked="t" coordsize="21600,21600" o:gfxdata="UEsDBAoAAAAAAIdO4kAAAAAAAAAAAAAAAAAEAAAAZHJzL1BLAwQUAAAACACHTuJAZq1nJ9gAAAAK&#10;AQAADwAAAGRycy9kb3ducmV2LnhtbE2PwU7DMAyG70i8Q2QkLoglK1XoStMdkEBwYwPBNWuytiJx&#10;SpJ14+0xJzja/vT7+5v1yTs225jGgAqWCwHMYhfMiL2Ct9eH6wpYyhqNdgGtgm+bYN2enzW6NuGI&#10;Gztvc88oBFOtFQw5TzXnqRus12kRJot024fodaYx9txEfaRw73ghhORej0gfBj3Z+8F2n9uDV1CV&#10;T/NHer55ee/k3q3y1e38+BWVurxYijtg2Z7yHwy/+qQOLTntwgFNYk5BWUnqkhXIogRGgCwrWuyI&#10;FKsCeNvw/xXaH1BLAwQUAAAACACHTuJAZ4lZhxgCAABHBAAADgAAAGRycy9lMm9Eb2MueG1srVNL&#10;jhMxEN0jcQfLe9KdSDPJtNIZCULYIEAaOIDjdqct+YftpDsXgBuwYsOec+UcPDuZzAcWWdALd9mu&#10;elXvVXl+O2hFdsIHaU1Nx6OSEmG4baTZ1PTL59WrGSUhMtMwZY2o6V4Eert4+WLeu0pMbGdVIzwB&#10;iAlV72raxeiqogi8E5qFkXXC4LK1XrOIrd8UjWc90LUqJmV5XfTWN85bLkLA6fJ4SU+I/hJA27aS&#10;i6XlWy1MPKJ6oVgEpdBJF+giV9u2gsePbRtEJKqmYBrziiSw12ktFnNWbTxzneSnEtglJTzjpJk0&#10;SHqGWrLIyNbLv6C05N4G28YRt7o4EsmKgMW4fKbNXcecyFwgdXBn0cP/g+Ufdp88kU1Np+i7YRod&#10;P/z4fvj5+/DrGxlPr5NCvQsVHO8cXOPw2g6Ym/vzgMNEfGi9Tn9QIriHvvuzvmKIhKegcjKblrji&#10;uJvcTMez3IDiIdr5EN8Jq0kyaurRvywr270PEZXA9d4lJQtWyWYllcobv1m/UZ7sGHq9yl8qEiFP&#10;3JQhfU1vriZXqINhgFsMDkztIEIwm5zvSUR4DFzm71/AqbAlC92xgIyQ3FilZRQ+W51gzVvTkLh3&#10;0NngfdFUjBYNJUrgOSYre0Ym1SWeYKcMSKYWHVuRrDisB8Akc22bPdrWY8RB7+uWeeTcOi83HQTO&#10;bczBmK+s1ektpAF+vM8pHt7/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rWcn2AAAAAoBAAAP&#10;AAAAAAAAAAEAIAAAACIAAABkcnMvZG93bnJldi54bWxQSwECFAAUAAAACACHTuJAZ4lZhxgCAABH&#10;BAAADgAAAAAAAAABACAAAAAnAQAAZHJzL2Uyb0RvYy54bWxQSwUGAAAAAAYABgBZAQAAsQUAAAAA&#10;">
                <v:fill on="t" focussize="0,0"/>
                <v:stroke color="#000000" joinstyle="miter"/>
                <v:imagedata o:title=""/>
                <o:lock v:ext="edit" aspectratio="f"/>
                <v:textbox>
                  <w:txbxContent>
                    <w:p>
                      <w:pPr>
                        <w:rPr>
                          <w:rFonts w:hint="eastAsia"/>
                        </w:rPr>
                      </w:pPr>
                      <w:r>
                        <w:rPr>
                          <w:rFonts w:hint="eastAsia"/>
                        </w:rPr>
                        <w:t>三号黑体加粗</w:t>
                      </w:r>
                    </w:p>
                  </w:txbxContent>
                </v:textbox>
              </v:shape>
            </w:pict>
          </mc:Fallback>
        </mc:AlternateContent>
      </w:r>
      <w:r>
        <w:rPr>
          <w:rFonts w:hint="eastAsia" w:eastAsia="方正黑体简体"/>
          <w:b/>
          <w:bCs/>
          <w:sz w:val="32"/>
        </w:rPr>
        <w:t>1  报告摘要格式编排</w:t>
      </w:r>
    </w:p>
    <w:p>
      <w:pPr>
        <w:spacing w:before="150" w:after="150" w:line="460" w:lineRule="exact"/>
        <w:rPr>
          <w:rFonts w:hint="eastAsia" w:ascii="宋体" w:hAnsi="Courier New" w:cs="Courier New"/>
          <w:spacing w:val="4"/>
          <w:sz w:val="24"/>
          <w:szCs w:val="21"/>
        </w:rPr>
      </w:pPr>
      <w:r>
        <w:rPr>
          <w:rFonts w:hint="eastAsia" w:eastAsia="方正楷体简体"/>
          <w:b/>
          <w:sz w:val="32"/>
          <w:lang/>
        </w:rPr>
        <mc:AlternateContent>
          <mc:Choice Requires="wps">
            <w:drawing>
              <wp:anchor distT="0" distB="0" distL="114300" distR="114300" simplePos="0" relativeHeight="251702272" behindDoc="0" locked="0" layoutInCell="1" allowOverlap="1">
                <wp:simplePos x="0" y="0"/>
                <wp:positionH relativeFrom="column">
                  <wp:posOffset>2743200</wp:posOffset>
                </wp:positionH>
                <wp:positionV relativeFrom="paragraph">
                  <wp:posOffset>203200</wp:posOffset>
                </wp:positionV>
                <wp:extent cx="457200" cy="693420"/>
                <wp:effectExtent l="3810" t="2540" r="8890" b="2540"/>
                <wp:wrapNone/>
                <wp:docPr id="77" name="直线 175"/>
                <wp:cNvGraphicFramePr/>
                <a:graphic xmlns:a="http://schemas.openxmlformats.org/drawingml/2006/main">
                  <a:graphicData uri="http://schemas.microsoft.com/office/word/2010/wordprocessingShape">
                    <wps:wsp>
                      <wps:cNvSpPr/>
                      <wps:spPr>
                        <a:xfrm flipV="1">
                          <a:off x="0" y="0"/>
                          <a:ext cx="45720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flip:y;margin-left:216pt;margin-top:16pt;height:54.6pt;width:36pt;z-index:251702272;mso-width-relative:page;mso-height-relative:page;" filled="f" stroked="t" coordsize="21600,21600" o:gfxdata="UEsDBAoAAAAAAIdO4kAAAAAAAAAAAAAAAAAEAAAAZHJzL1BLAwQUAAAACACHTuJAu21BLdcAAAAK&#10;AQAADwAAAGRycy9kb3ducmV2LnhtbE2PQUvEMBCF74L/IYzgzU3araK16SKiXgRh1+o5bca2mExK&#10;k+2u/97Ri56Gmfd4871qc/ROLDjHMZCGbKVAIHXBjtRraF4fL65BxGTIGhcINXxhhE19elKZ0oYD&#10;bXHZpV5wCMXSaBhSmkopYzegN3EVJiTWPsLsTeJ17qWdzYHDvZO5UlfSm5H4w2AmvB+w+9ztvYa7&#10;9+eH9cvS+uDsTd+8Wd+op1zr87NM3YJIeEx/ZvjBZ3SomakNe7JROA3FOucuScPvZMOlKvjQsrPI&#10;cpB1Jf9XqL8BUEsDBBQAAAAIAIdO4kAzthSd9wEAAOwDAAAOAAAAZHJzL2Uyb0RvYy54bWytU0uO&#10;EzEQ3SNxB8t70kmYTJhWOrMgDBsEI83AvuK2uy35J5eTTs7CNVix4ThzDcruEGDYZEEvWmVX+VW9&#10;5+fV7cEatpcRtXcNn02mnEknfKtd1/DPj3ev3nCGCVwLxjvZ8KNEfrt++WI1hFrOfe9NKyMjEIf1&#10;EBrepxTqqkLRSws48UE6SiofLSRaxq5qIwyEbk01n06vq8HHNkQvJCLtbsYkPyHGSwC9UlrIjRc7&#10;K10aUaM0kIgS9jogX5dplZIifVIKZWKm4cQ0lT81oXib/9V6BXUXIfRanEaAS0Z4xsmCdtT0DLWB&#10;BGwX9T9QVovo0as0Ed5WI5GiCLGYTZ9p89BDkIULSY3hLDr+P1jxcX8fmW4bvlxy5sDSjT99/fb0&#10;/QebLRdZniFgTVUP4T6eVkhh5npQ0TJldPhCPirsiQ87FHGPZ3HlITFBm1eLJV0/Z4JS1zevr+ZF&#10;/GqEyXAhYnovvWU5aLjRLnOHGvYfMFFrKv1VkreNY0PDbxbzBWECGVGRASi0gcig68pZ9Ea3d9qY&#10;fAJjt31rIttDNkP5MkHC/assN9kA9mNdSY026SW071zL0jGQSo5eB88jWNlyZiQ9phwRINQJtLmk&#10;klobRxNkjUdVc7T17ZEuZRei7npSYlamzBkyQZn3ZNjssj/XBen3I13/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ttQS3XAAAACgEAAA8AAAAAAAAAAQAgAAAAIgAAAGRycy9kb3ducmV2LnhtbFBL&#10;AQIUABQAAAAIAIdO4kAzthSd9wEAAOwDAAAOAAAAAAAAAAEAIAAAACYBAABkcnMvZTJvRG9jLnht&#10;bFBLBQYAAAAABgAGAFkBAACPBQAAAAA=&#10;">
                <v:fill on="f" focussize="0,0"/>
                <v:stroke color="#000000" joinstyle="round"/>
                <v:imagedata o:title=""/>
                <o:lock v:ext="edit" aspectratio="f"/>
              </v:line>
            </w:pict>
          </mc:Fallback>
        </mc:AlternateContent>
      </w:r>
      <w:r>
        <w:rPr>
          <w:rFonts w:hint="eastAsia" w:eastAsia="方正楷体简体"/>
          <w:b/>
          <w:sz w:val="32"/>
        </w:rPr>
        <w:t xml:space="preserve">1.1 </w:t>
      </w:r>
      <w:r>
        <w:rPr>
          <w:rFonts w:hint="eastAsia" w:eastAsia="方正楷体简体"/>
          <w:b/>
          <w:sz w:val="28"/>
          <w:szCs w:val="28"/>
        </w:rPr>
        <w:t xml:space="preserve"> </w:t>
      </w:r>
      <w:r>
        <w:rPr>
          <w:rFonts w:hint="eastAsia" w:ascii="宋体" w:hAnsi="Courier New" w:cs="Courier New"/>
          <w:b/>
          <w:spacing w:val="4"/>
          <w:sz w:val="28"/>
          <w:szCs w:val="28"/>
        </w:rPr>
        <w:t>中文摘要按照以下格式编排</w:t>
      </w:r>
      <w:r>
        <w:rPr>
          <w:rFonts w:hint="eastAsia" w:ascii="宋体" w:hAnsi="Courier New" w:cs="Courier New"/>
          <w:spacing w:val="4"/>
          <w:sz w:val="28"/>
          <w:szCs w:val="28"/>
        </w:rPr>
        <w:t>：</w:t>
      </w:r>
    </w:p>
    <w:p>
      <w:pPr>
        <w:spacing w:line="360" w:lineRule="auto"/>
        <w:ind w:firstLine="420"/>
        <w:jc w:val="center"/>
        <w:rPr>
          <w:rFonts w:hint="eastAsia" w:ascii="黑体" w:eastAsia="黑体"/>
          <w:b/>
          <w:sz w:val="32"/>
          <w:szCs w:val="32"/>
        </w:rPr>
      </w:pPr>
      <w:r>
        <w:rPr>
          <w:rFonts w:hint="eastAsia" w:ascii="黑体" w:eastAsia="黑体"/>
          <w:b/>
          <w:sz w:val="32"/>
          <w:szCs w:val="32"/>
        </w:rPr>
        <w:t>ZrO</w:t>
      </w:r>
      <w:r>
        <w:rPr>
          <w:rFonts w:hint="eastAsia" w:ascii="黑体" w:eastAsia="黑体"/>
          <w:b/>
          <w:sz w:val="32"/>
          <w:szCs w:val="32"/>
          <w:vertAlign w:val="subscript"/>
        </w:rPr>
        <w:t>2</w:t>
      </w:r>
      <w:r>
        <w:rPr>
          <w:rFonts w:hint="eastAsia" w:ascii="黑体" w:eastAsia="黑体"/>
          <w:b/>
          <w:sz w:val="32"/>
          <w:szCs w:val="32"/>
        </w:rPr>
        <w:t>/SiC-MoSi</w:t>
      </w:r>
      <w:r>
        <w:rPr>
          <w:rFonts w:hint="eastAsia" w:ascii="黑体" w:eastAsia="黑体"/>
          <w:b/>
          <w:sz w:val="32"/>
          <w:szCs w:val="32"/>
          <w:vertAlign w:val="subscript"/>
        </w:rPr>
        <w:t>2</w:t>
      </w:r>
      <w:r>
        <w:rPr>
          <w:rFonts w:hint="eastAsia" w:ascii="黑体" w:eastAsia="黑体"/>
          <w:b/>
          <w:sz w:val="32"/>
          <w:szCs w:val="32"/>
        </w:rPr>
        <w:t>纳米复合陶瓷制备中纳米颗粒</w:t>
      </w:r>
    </w:p>
    <w:p>
      <w:pPr>
        <w:spacing w:line="360" w:lineRule="auto"/>
        <w:ind w:firstLine="420"/>
        <w:jc w:val="center"/>
        <w:rPr>
          <w:rFonts w:hint="eastAsia" w:ascii="黑体" w:eastAsia="黑体"/>
          <w:b/>
          <w:sz w:val="32"/>
          <w:szCs w:val="32"/>
        </w:rPr>
      </w:pPr>
      <w:r>
        <w:rPr>
          <w:rFonts w:hint="eastAsia" w:ascii="黑体" w:eastAsia="黑体"/>
          <w:b/>
          <w:sz w:val="32"/>
          <w:szCs w:val="32"/>
          <w:lang/>
        </w:rPr>
        <mc:AlternateContent>
          <mc:Choice Requires="wps">
            <w:drawing>
              <wp:anchor distT="0" distB="0" distL="114300" distR="114300" simplePos="0" relativeHeight="251705344" behindDoc="0" locked="0" layoutInCell="1" allowOverlap="1">
                <wp:simplePos x="0" y="0"/>
                <wp:positionH relativeFrom="column">
                  <wp:posOffset>4343400</wp:posOffset>
                </wp:positionH>
                <wp:positionV relativeFrom="paragraph">
                  <wp:posOffset>22860</wp:posOffset>
                </wp:positionV>
                <wp:extent cx="1028700" cy="297180"/>
                <wp:effectExtent l="4445" t="4445" r="8255" b="15875"/>
                <wp:wrapNone/>
                <wp:docPr id="80" name="文本框 178"/>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小四号楷体</w:t>
                            </w:r>
                          </w:p>
                        </w:txbxContent>
                      </wps:txbx>
                      <wps:bodyPr wrap="square" upright="1"/>
                    </wps:wsp>
                  </a:graphicData>
                </a:graphic>
              </wp:anchor>
            </w:drawing>
          </mc:Choice>
          <mc:Fallback>
            <w:pict>
              <v:shape id="文本框 178" o:spid="_x0000_s1026" o:spt="202" type="#_x0000_t202" style="position:absolute;left:0pt;margin-left:342pt;margin-top:1.8pt;height:23.4pt;width:81pt;z-index:251705344;mso-width-relative:page;mso-height-relative:page;" fillcolor="#FFFFFF" filled="t" stroked="t" coordsize="21600,21600" o:gfxdata="UEsDBAoAAAAAAIdO4kAAAAAAAAAAAAAAAAAEAAAAZHJzL1BLAwQUAAAACACHTuJASc6oltcAAAAI&#10;AQAADwAAAGRycy9kb3ducmV2LnhtbE2PzU7DMBCE70i8g7VIXBC1S4MJIZsekEBwK6UqVzd2kwj/&#10;BNtNy9uznOA4mtHMN/Xy5CybTExD8AjzmQBmfBv04DuEzfvTdQksZeW1ssEbhG+TYNmcn9Wq0uHo&#10;38y0zh2jEp8qhdDnPFacp7Y3TqVZGI0nbx+iU5lk7LiO6kjlzvIbISR3avC00KvRPPam/VwfHEJZ&#10;vEwf6XWx2rZyb+/z1d30/BURLy/m4gFYNqf8F4ZffEKHhph24eB1YhZBlgV9yQgLCYz8spCkdwi3&#10;ogDe1Pz/geYHUEsDBBQAAAAIAIdO4kDAzE16FQIAAEcEAAAOAAAAZHJzL2Uyb0RvYy54bWytU82O&#10;0zAQviPxDpbvNGmlpd2o6UpQygUB0sIDTG0nseQ/bLdJXwDegBMX7jxXn2PHTrf7A4ceyMEZe8bf&#10;zPfNeHkzaEX2wgdpTU2nk5ISYZjl0rQ1/fpl82pBSYhgOChrRE0PItCb1csXy95VYmY7q7jwBEFM&#10;qHpX0y5GVxVFYJ3QECbWCYPOxnoNEbe+LbiHHtG1KmZl+brorefOWyZCwNP16KQnRH8JoG0aycTa&#10;sp0WJo6oXiiISCl00gW6ytU2jWDxU9MEEYmqKTKNecUkaG/TWqyWULUeXCfZqQS4pIRnnDRIg0nP&#10;UGuIQHZe/gWlJfM22CZOmNXFSCQrgiym5TNtbjtwInNBqYM7ix7+Hyz7uP/sieQ1XaAkBjR2/Pjz&#10;x/HXn+Pv72Q6XySFehcqDLx1GBqHN3bAubk/D3iYiA+N1+mPlAj6Eexw1lcMkbB0qZwt5iW6GPpm&#10;1/Mp5kT44uG28yG+F1aTZNTUY/+yrLD/EOIYeh+SkgWrJN9IpfLGt9u3ypM9YK83+TuhPwlThvQ1&#10;vb6aXWEdgAPc4OCgqR2KEEyb8z25ER4Dl/n7F3AqbA2hGwvICCkMKi2j8NnqBPB3hpN4cKizwfdF&#10;UzFacEqUwOeYrBwZQapLIlE7ZVDC1KKxFcmKw3ZAmGRuLT9g23occaT3bQcec+6cl22HAuc25ss4&#10;X7kTp7eQBvjxPqd4eP+r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OqJbXAAAACAEAAA8AAAAA&#10;AAAAAQAgAAAAIgAAAGRycy9kb3ducmV2LnhtbFBLAQIUABQAAAAIAIdO4kDAzE16FQIAAEcEAAAO&#10;AAAAAAAAAAEAIAAAACYBAABkcnMvZTJvRG9jLnhtbFBLBQYAAAAABgAGAFkBAACtBQAAAAA=&#10;">
                <v:fill on="t" focussize="0,0"/>
                <v:stroke color="#000000" joinstyle="miter"/>
                <v:imagedata o:title=""/>
                <o:lock v:ext="edit" aspectratio="f"/>
                <v:textbox>
                  <w:txbxContent>
                    <w:p>
                      <w:pPr>
                        <w:rPr>
                          <w:rFonts w:hint="eastAsia"/>
                        </w:rPr>
                      </w:pPr>
                      <w:r>
                        <w:rPr>
                          <w:rFonts w:hint="eastAsia"/>
                        </w:rPr>
                        <w:t>小四号楷体</w:t>
                      </w:r>
                    </w:p>
                  </w:txbxContent>
                </v:textbox>
              </v:shape>
            </w:pict>
          </mc:Fallback>
        </mc:AlternateContent>
      </w:r>
      <w:r>
        <w:rPr>
          <w:rFonts w:hint="eastAsia" w:ascii="黑体" w:eastAsia="黑体"/>
          <w:b/>
          <w:sz w:val="32"/>
          <w:szCs w:val="32"/>
          <w:lang/>
        </w:rPr>
        <mc:AlternateContent>
          <mc:Choice Requires="wps">
            <w:drawing>
              <wp:anchor distT="0" distB="0" distL="114300" distR="114300" simplePos="0" relativeHeight="251704320" behindDoc="0" locked="0" layoutInCell="1" allowOverlap="1">
                <wp:simplePos x="0" y="0"/>
                <wp:positionH relativeFrom="column">
                  <wp:posOffset>3886200</wp:posOffset>
                </wp:positionH>
                <wp:positionV relativeFrom="paragraph">
                  <wp:posOffset>320040</wp:posOffset>
                </wp:positionV>
                <wp:extent cx="457200" cy="198120"/>
                <wp:effectExtent l="1905" t="4445" r="10795" b="13335"/>
                <wp:wrapNone/>
                <wp:docPr id="79" name="直线 177"/>
                <wp:cNvGraphicFramePr/>
                <a:graphic xmlns:a="http://schemas.openxmlformats.org/drawingml/2006/main">
                  <a:graphicData uri="http://schemas.microsoft.com/office/word/2010/wordprocessingShape">
                    <wps:wsp>
                      <wps:cNvSpPr/>
                      <wps:spPr>
                        <a:xfrm flipV="1">
                          <a:off x="0" y="0"/>
                          <a:ext cx="4572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flip:y;margin-left:306pt;margin-top:25.2pt;height:15.6pt;width:36pt;z-index:251704320;mso-width-relative:page;mso-height-relative:page;" filled="f" stroked="t" coordsize="21600,21600" o:gfxdata="UEsDBAoAAAAAAIdO4kAAAAAAAAAAAAAAAAAEAAAAZHJzL1BLAwQUAAAACACHTuJAZ8hyy9gAAAAJ&#10;AQAADwAAAGRycy9kb3ducmV2LnhtbE2PwU7DMBBE70j8g7VI3KidUKI0zaZCCLggIVECZyc2SUS8&#10;jmI3LX/PcqLH2RnNvil3JzeKxc5h8ISQrBQIS603A3UI9fvTTQ4iRE1Gj54swo8NsKsuL0pdGH+k&#10;N7vsYye4hEKhEfoYp0LK0PbW6bDykyX2vvzsdGQ5d9LM+sjlbpSpUpl0eiD+0OvJPvS2/d4fHML9&#10;58vj7evSOD+aTVd/GFer5xTx+ipRWxDRnuJ/GP7wGR0qZmr8gUwQI0KWpLwlItypNQgOZPmaDw1C&#10;nmQgq1KeL6h+AVBLAwQUAAAACACHTuJA8uZ1KPUBAADsAwAADgAAAGRycy9lMm9Eb2MueG1srVNL&#10;jhMxEN0jcQfLe9LpiJBJK51ZEIYNgpFmYF9x292W/JPL+Z2Fa7Biw3HmGpTdIcCwyYJetMqu8qt6&#10;z8+r26M1bC8jau9aXk+mnEknfKdd3/LPj3evbjjDBK4D451s+Ukiv12/fLE6hEbO/OBNJyMjEIfN&#10;IbR8SCk0VYVikBZw4oN0lFQ+Wki0jH3VRTgQujXVbDp9Ux187EL0QiLS7mZM8jNivAbQK6WF3Hix&#10;s9KlETVKA4ko4aAD8nWZVikp0ielUCZmWk5MU/lTE4q3+V+tV9D0EcKgxXkEuGaEZ5wsaEdNL1Ab&#10;SMB2Uf8DZbWIHr1KE+FtNRIpihCLevpMm4cBgixcSGoMF9Hx/8GKj/v7yHTX8sWSMweWbvzp67en&#10;7z9YvVhkeQ4BG6p6CPfxvEIKM9ejipYpo8MX8lFhT3zYsYh7uogrj4kJ2nw9X9D1cyYoVS9v6lkR&#10;vxphMlyImN5Lb1kOWm60y9yhgf0HTNSaSn+V5G3j2KHly/lsTphARlRkAAptIDLo+nIWvdHdnTYm&#10;n8DYb9+ayPaQzVC+TJBw/yrLTTaAw1hXUqNNBgndO9exdAqkkqPXwfMIVnacGUmPKUcECE0Cba6p&#10;pNbG0QRZ41HVHG19d6JL2YWo+4GUqMuUOUMmKPOeDZtd9ue6IP1+p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8hyy9gAAAAJAQAADwAAAAAAAAABACAAAAAiAAAAZHJzL2Rvd25yZXYueG1sUEsB&#10;AhQAFAAAAAgAh07iQPLmdSj1AQAA7AMAAA4AAAAAAAAAAQAgAAAAJwEAAGRycy9lMm9Eb2MueG1s&#10;UEsFBgAAAAAGAAYAWQEAAI4FAAAAAA==&#10;">
                <v:fill on="f" focussize="0,0"/>
                <v:stroke color="#000000" joinstyle="round"/>
                <v:imagedata o:title=""/>
                <o:lock v:ext="edit" aspectratio="f"/>
              </v:line>
            </w:pict>
          </mc:Fallback>
        </mc:AlternateContent>
      </w:r>
      <w:r>
        <w:rPr>
          <w:rFonts w:hint="eastAsia" w:ascii="黑体" w:eastAsia="黑体"/>
          <w:b/>
          <w:sz w:val="32"/>
          <w:szCs w:val="32"/>
          <w:lang/>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220980</wp:posOffset>
                </wp:positionV>
                <wp:extent cx="1028700" cy="297180"/>
                <wp:effectExtent l="4445" t="4445" r="8255" b="15875"/>
                <wp:wrapNone/>
                <wp:docPr id="1" name="文本框 180"/>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小四号宋体</w:t>
                            </w:r>
                          </w:p>
                        </w:txbxContent>
                      </wps:txbx>
                      <wps:bodyPr wrap="square" upright="1"/>
                    </wps:wsp>
                  </a:graphicData>
                </a:graphic>
              </wp:anchor>
            </w:drawing>
          </mc:Choice>
          <mc:Fallback>
            <w:pict>
              <v:shape id="文本框 180" o:spid="_x0000_s1026" o:spt="202" type="#_x0000_t202" style="position:absolute;left:0pt;margin-left:-36pt;margin-top:17.4pt;height:23.4pt;width:81pt;z-index:251659264;mso-width-relative:page;mso-height-relative:page;" fillcolor="#FFFFFF" filled="t" stroked="t" coordsize="21600,21600" o:gfxdata="UEsDBAoAAAAAAIdO4kAAAAAAAAAAAAAAAAAEAAAAZHJzL1BLAwQUAAAACACHTuJA/Q3TZtcAAAAI&#10;AQAADwAAAGRycy9kb3ducmV2LnhtbE2PwU7DMBBE70j8g7VIXFBrp63SNsTpAQkENygIrm68TSLs&#10;dYjdtPx9tyc4jnb09k25OXknRhxiF0hDNlUgkOpgO2o0fLw/TlYgYjJkjQuEGn4xwqa6vipNYcOR&#10;3nDcpkYwhGJhNLQp9YWUsW7RmzgNPRLf9mHwJnEcGmkHc2S4d3KmVC696Yg/tKbHhxbr7+3Ba1gt&#10;nsev+DJ//azzvVunu+X49DNofXuTqXsQCU/prwwXfVaHip124UA2CqdhspzxlqRhvuAJXFgrzjuG&#10;ZznIqpT/B1RnUEsDBBQAAAAIAIdO4kAsMasNFAIAAEYEAAAOAAAAZHJzL2Uyb0RvYy54bWytU0uO&#10;EzEQ3SNxB8t70p1Iw2SidEYaQtggQBo4gON2d1vyD9tJdy4AN2DFhj3nyjl4dkIyM7DIYnrhLttV&#10;r+q9Ks9vB63IVvggranoeFRSIgy3tTRtRb98Xr2aUhIiMzVT1oiK7kSgt4uXL+a9m4mJ7ayqhScA&#10;MWHWu4p2MbpZUQTeCc3CyDphcNlYr1nE1rdF7VkPdK2KSVm+Lnrra+ctFyHgdHm4pEdEfwmgbRrJ&#10;xdLyjRYmHlC9UCyCUuikC3SRq20awePHpgkiElVRMI15RRLY67QWizmbtZ65TvJjCeySEp5w0kwa&#10;JD1BLVlkZOPlP1Bacm+DbeKIW10ciGRFwGJcPtHmvmNOZC6QOriT6OH5YPmH7SdPZI1JoMQwjYbv&#10;f3zf//y9//WNjKdZoN6FGfzuHTzjcGeH5Azh0nnAYeI9NF6nPxgR3EPe3UleMUTCU1A5mV6XuOK4&#10;m9xcH+GLc7TzIb4TVpNkVNSjfVlVtn0fIjLC9a9LShaskvVKKpU3vl2/UZ5sGVq9yl8qEiGP3JQh&#10;fUVvriZXqINhfhvMDUztoEEwbc73KCI8BC7z9z/gVNiShe5QQEY4TJeWUfg8Z51g9VtTk7hz0Nng&#10;edFUjBY1JUrgNSYre0Ym1SWeYKcMSJ5bkaw4rAfAJHNt6x3a1mPCQe/rhnnk3Dgv2w4C5zbmYIxX&#10;1ur4FNL8PtznFOfn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3TZtcAAAAIAQAADwAAAAAA&#10;AAABACAAAAAiAAAAZHJzL2Rvd25yZXYueG1sUEsBAhQAFAAAAAgAh07iQCwxqw0UAgAARgQAAA4A&#10;AAAAAAAAAQAgAAAAJgEAAGRycy9lMm9Eb2MueG1sUEsFBgAAAAAGAAYAWQEAAKwFAAAAAA==&#10;">
                <v:fill on="t" focussize="0,0"/>
                <v:stroke color="#000000" joinstyle="miter"/>
                <v:imagedata o:title=""/>
                <o:lock v:ext="edit" aspectratio="f"/>
                <v:textbox>
                  <w:txbxContent>
                    <w:p>
                      <w:pPr>
                        <w:rPr>
                          <w:rFonts w:hint="eastAsia"/>
                        </w:rPr>
                      </w:pPr>
                      <w:r>
                        <w:rPr>
                          <w:rFonts w:hint="eastAsia"/>
                        </w:rPr>
                        <w:t>小四号宋体</w:t>
                      </w:r>
                    </w:p>
                  </w:txbxContent>
                </v:textbox>
              </v:shape>
            </w:pict>
          </mc:Fallback>
        </mc:AlternateContent>
      </w:r>
      <w:r>
        <w:rPr>
          <w:rFonts w:hint="eastAsia" w:ascii="黑体" w:eastAsia="黑体"/>
          <w:b/>
          <w:sz w:val="32"/>
          <w:szCs w:val="32"/>
        </w:rPr>
        <w:t>的均匀分散研究</w:t>
      </w:r>
    </w:p>
    <w:p>
      <w:pPr>
        <w:spacing w:line="360" w:lineRule="auto"/>
        <w:ind w:firstLine="1440" w:firstLineChars="600"/>
        <w:rPr>
          <w:rFonts w:hint="eastAsia" w:ascii="楷体_GB2312" w:hAnsi="宋体" w:eastAsia="楷体_GB2312"/>
          <w:sz w:val="24"/>
        </w:rPr>
      </w:pPr>
      <w:r>
        <w:rPr>
          <w:rFonts w:hint="eastAsia" w:ascii="宋体" w:hAnsi="宋体"/>
          <w:sz w:val="24"/>
          <w:lang/>
        </w:rPr>
        <mc:AlternateContent>
          <mc:Choice Requires="wps">
            <w:drawing>
              <wp:anchor distT="0" distB="0" distL="114300" distR="114300" simplePos="0" relativeHeight="251706368" behindDoc="0" locked="0" layoutInCell="1" allowOverlap="1">
                <wp:simplePos x="0" y="0"/>
                <wp:positionH relativeFrom="column">
                  <wp:posOffset>457200</wp:posOffset>
                </wp:positionH>
                <wp:positionV relativeFrom="paragraph">
                  <wp:posOffset>22860</wp:posOffset>
                </wp:positionV>
                <wp:extent cx="352425" cy="92710"/>
                <wp:effectExtent l="1270" t="4445" r="1905" b="17145"/>
                <wp:wrapNone/>
                <wp:docPr id="81" name="直线 179"/>
                <wp:cNvGraphicFramePr/>
                <a:graphic xmlns:a="http://schemas.openxmlformats.org/drawingml/2006/main">
                  <a:graphicData uri="http://schemas.microsoft.com/office/word/2010/wordprocessingShape">
                    <wps:wsp>
                      <wps:cNvSpPr/>
                      <wps:spPr>
                        <a:xfrm flipH="1" flipV="1">
                          <a:off x="0" y="0"/>
                          <a:ext cx="352425" cy="927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9" o:spid="_x0000_s1026" o:spt="20" style="position:absolute;left:0pt;flip:x y;margin-left:36pt;margin-top:1.8pt;height:7.3pt;width:27.75pt;z-index:251706368;mso-width-relative:page;mso-height-relative:page;" filled="f" stroked="t" coordsize="21600,21600" o:gfxdata="UEsDBAoAAAAAAIdO4kAAAAAAAAAAAAAAAAAEAAAAZHJzL1BLAwQUAAAACACHTuJABwFYGNMAAAAH&#10;AQAADwAAAGRycy9kb3ducmV2LnhtbE2PwU7DMBBE70j8g7VI3KidIJooxOmhUj+gBVUc3XiJI+x1&#10;iN2m/D3bE9xmNauZN+3mGry44JzGSBqKlQKB1Ec70qDh/W33VINI2ZA1PhJq+MEEm+7+rjWNjQvt&#10;8XLIg+AQSo3R4HKeGilT7zCYtIoTEnufcQ4m8zkP0s5m4fDgZanUWgYzEjc4M+HWYf91OAcNvlb1&#10;93FbLR97yy27o3dUFVo/PhTqFUTGa/57hhs+o0PHTKd4JpuE11CVPCVreF6DuNll9QLixKIuQXat&#10;/M/f/QJQSwMEFAAAAAgAh07iQPnG6Nz5AQAA9QMAAA4AAABkcnMvZTJvRG9jLnhtbK1TzY7TMBC+&#10;I/EOlu80TaHsbtR0D5SFA4KVFrjP2k5iyX/yuE37LLwGJy48zr7Gjp1SYLn0QA7R2DP+5vs+j1fX&#10;e2vYTkXU3rW8ns05U054qV3f8i+fb15ccoYJnATjnWr5QSG/Xj9/thpDoxZ+8EaqyAjEYTOGlg8p&#10;haaqUAzKAs58UI6SnY8WEi1jX8kII6FbUy3m89fV6KMM0QuFSLubKcmPiPEcQN91WqiNF1urXJpQ&#10;ozKQSBIOOiBfF7Zdp0T61HWoEjMtJ6Wp/KkJxff5X61X0PQRwqDFkQKcQ+GJJgvaUdMT1AYSsG3U&#10;/0BZLaJH36WZ8LaahBRHSEU9f+LN3QBBFS1kNYaT6fj/YMXH3W1kWrb8subMgaUbf/j2/eHHT1Zf&#10;XGV7xoANVd2F23hcIYVZ676LlnVGh/c0R7xEX3OUc6SM7YvNh5PNap+YoM2Xy8WrxZIzQamrxUVd&#10;bqGa8PLZEDG9U96yHLTcaJdNgAZ2HzARByr9VZK3jWMjAS0LJNBEdjQJhG4DqULXl7PojZY32ph8&#10;AmN//8ZEtoM8FeXLSgn3r7LcZAM4THUlNc3LoEC+dZKlQyC7HD0TnilYJTkzil5VjggQmgTanFNJ&#10;rY0jBtnsyd4c3Xt5oNvZhqj7gZyoC8ucoWkofI+Tm8ftz3VB+v1a14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AVgY0wAAAAcBAAAPAAAAAAAAAAEAIAAAACIAAABkcnMvZG93bnJldi54bWxQSwEC&#10;FAAUAAAACACHTuJA+cbo3PkBAAD1AwAADgAAAAAAAAABACAAAAAiAQAAZHJzL2Uyb0RvYy54bWxQ&#10;SwUGAAAAAAYABgBZAQAAjQUAAAAA&#10;">
                <v:fill on="f" focussize="0,0"/>
                <v:stroke color="#000000" joinstyle="round"/>
                <v:imagedata o:title=""/>
                <o:lock v:ext="edit" aspectratio="f"/>
              </v:line>
            </w:pict>
          </mc:Fallback>
        </mc:AlternateContent>
      </w:r>
      <w:r>
        <w:rPr>
          <w:rFonts w:hint="eastAsia" w:ascii="宋体" w:hAnsi="宋体"/>
          <w:sz w:val="24"/>
        </w:rPr>
        <w:t>学生姓名：</w:t>
      </w:r>
      <w:r>
        <w:rPr>
          <w:rFonts w:hint="eastAsia" w:ascii="楷体_GB2312" w:hAnsi="宋体" w:eastAsia="楷体_GB2312"/>
          <w:sz w:val="24"/>
        </w:rPr>
        <w:t>刘星</w:t>
      </w:r>
      <w:r>
        <w:rPr>
          <w:rFonts w:hint="eastAsia" w:ascii="宋体" w:hAnsi="宋体"/>
          <w:sz w:val="24"/>
        </w:rPr>
        <w:t xml:space="preserve">           班级：</w:t>
      </w:r>
      <w:r>
        <w:rPr>
          <w:rFonts w:hint="eastAsia" w:ascii="楷体_GB2312" w:eastAsia="楷体_GB2312"/>
          <w:sz w:val="24"/>
        </w:rPr>
        <w:t>020J121</w:t>
      </w:r>
    </w:p>
    <w:p>
      <w:pPr>
        <w:spacing w:line="360" w:lineRule="auto"/>
        <w:ind w:firstLine="1387" w:firstLineChars="578"/>
        <w:rPr>
          <w:rFonts w:hint="eastAsia" w:ascii="宋体" w:hAnsi="宋体"/>
          <w:sz w:val="24"/>
        </w:rPr>
      </w:pPr>
      <w:r>
        <w:rPr>
          <w:rFonts w:hint="eastAsia" w:ascii="宋体" w:hAnsi="宋体"/>
          <w:sz w:val="24"/>
          <w:lang/>
        </w:rPr>
        <mc:AlternateContent>
          <mc:Choice Requires="wps">
            <w:drawing>
              <wp:anchor distT="0" distB="0" distL="114300" distR="114300" simplePos="0" relativeHeight="251708416" behindDoc="0" locked="0" layoutInCell="1" allowOverlap="1">
                <wp:simplePos x="0" y="0"/>
                <wp:positionH relativeFrom="column">
                  <wp:posOffset>-800100</wp:posOffset>
                </wp:positionH>
                <wp:positionV relativeFrom="paragraph">
                  <wp:posOffset>22860</wp:posOffset>
                </wp:positionV>
                <wp:extent cx="800100" cy="297180"/>
                <wp:effectExtent l="4445" t="4445" r="8255" b="15875"/>
                <wp:wrapNone/>
                <wp:docPr id="83" name="文本框 18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四号黑体</w:t>
                            </w:r>
                          </w:p>
                        </w:txbxContent>
                      </wps:txbx>
                      <wps:bodyPr wrap="square" upright="1"/>
                    </wps:wsp>
                  </a:graphicData>
                </a:graphic>
              </wp:anchor>
            </w:drawing>
          </mc:Choice>
          <mc:Fallback>
            <w:pict>
              <v:shape id="文本框 182" o:spid="_x0000_s1026" o:spt="202" type="#_x0000_t202" style="position:absolute;left:0pt;margin-left:-63pt;margin-top:1.8pt;height:23.4pt;width:63pt;z-index:251708416;mso-width-relative:page;mso-height-relative:page;" fillcolor="#FFFFFF" filled="t" stroked="t" coordsize="21600,21600" o:gfxdata="UEsDBAoAAAAAAIdO4kAAAAAAAAAAAAAAAAAEAAAAZHJzL1BLAwQUAAAACACHTuJAX9jKo9YAAAAG&#10;AQAADwAAAGRycy9kb3ducmV2LnhtbE2PwU7DMBBE70j8g7VIXFBrpy1pCdn0gASCWymoXN1km0TY&#10;62C7afl7zAmOoxnNvCnXZ2vESD70jhGyqQJBXLum5xbh/e1xsgIRouZGG8eE8E0B1tXlRamLxp34&#10;lcZtbEUq4VBohC7GoZAy1B1ZHaZuIE7ewXmrY5K+lY3Xp1RujZwplUure04LnR7ooaP6c3u0CKvF&#10;8/gRXuabXZ0fzF28WY5PXx7x+ipT9yAineNfGH7xEzpUiWnvjtwEYRAm2SxPZyLCPAeRAknsEW7V&#10;AmRVyv/41Q9QSwMEFAAAAAgAh07iQCx0GzsXAgAARgQAAA4AAABkcnMvZTJvRG9jLnhtbK1TS44T&#10;MRDdI3EHy3umO0EDmVY6I0EIGwRIAwdw3O5uS/5hO+nOBeAGrNiw51w5xzw7mcwHFlnQC3fZVX5V&#10;71V5fj1qRbbCB2lNTScXJSXCcNtI09X065fVixklITLTMGWNqOlOBHq9eP5sPrhKTG1vVSM8AYgJ&#10;1eBq2sfoqqIIvBeahQvrhIGztV6ziK3visazAehaFdOyfFUM1jfOWy5CwOny4KRHRH8OoG1bycXS&#10;8o0WJh5QvVAsglLopQt0kattW8Hjp7YNIhJVUzCNeUUS2Ou0Fos5qzrPXC/5sQR2TglPOGkmDZKe&#10;oJYsMrLx8i8oLbm3wbbxgltdHIhkRcBiUj7R5qZnTmQukDq4k+jh/8Hyj9vPnsimprOXlBim0fH9&#10;zx/7X3/2v7+TyWyaFBpcqBB44xAaxzd2xNzcnQccJuJj63X6gxKBH/ruTvqKMRKOw1kJjvBwuKZX&#10;ryezrH9xf9n5EN8Lq0kyaurRvqwq234IEYUg9C4k5QpWyWYllcob363fKk+2DK1e5S/ViCuPwpQh&#10;Q02vLqeXqINhflvMDUztoEEwXc736EZ4CFzm71/AqbAlC/2hgIyQwlilZRQ+W71gzTvTkLhzkNng&#10;edFUjBYNJUrgNSYrR0Ym1TmRYKcMSKYOHTqRrDiuR8Akc22bHbo2YMJB79uGeeTcOC+7HgLnLubL&#10;GK+s1fEppPl9uM8p7p//4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2Mqj1gAAAAYBAAAPAAAA&#10;AAAAAAEAIAAAACIAAABkcnMvZG93bnJldi54bWxQSwECFAAUAAAACACHTuJALHQbOxcCAABGBAAA&#10;DgAAAAAAAAABACAAAAAlAQAAZHJzL2Uyb0RvYy54bWxQSwUGAAAAAAYABgBZAQAArgUAAAAA&#10;">
                <v:fill on="t" focussize="0,0"/>
                <v:stroke color="#000000" joinstyle="miter"/>
                <v:imagedata o:title=""/>
                <o:lock v:ext="edit" aspectratio="f"/>
                <v:textbox>
                  <w:txbxContent>
                    <w:p>
                      <w:pPr>
                        <w:rPr>
                          <w:rFonts w:hint="eastAsia"/>
                        </w:rPr>
                      </w:pPr>
                      <w:r>
                        <w:rPr>
                          <w:rFonts w:hint="eastAsia"/>
                        </w:rPr>
                        <w:t>四号黑体</w:t>
                      </w:r>
                    </w:p>
                  </w:txbxContent>
                </v:textbox>
              </v:shape>
            </w:pict>
          </mc:Fallback>
        </mc:AlternateContent>
      </w:r>
      <w:r>
        <w:rPr>
          <w:rFonts w:hint="eastAsia" w:ascii="宋体" w:hAnsi="宋体"/>
          <w:sz w:val="24"/>
          <w:lang/>
        </w:rPr>
        <mc:AlternateContent>
          <mc:Choice Requires="wps">
            <w:drawing>
              <wp:anchor distT="0" distB="0" distL="114300" distR="114300" simplePos="0" relativeHeight="251710464" behindDoc="0" locked="0" layoutInCell="1" allowOverlap="1">
                <wp:simplePos x="0" y="0"/>
                <wp:positionH relativeFrom="column">
                  <wp:posOffset>3543300</wp:posOffset>
                </wp:positionH>
                <wp:positionV relativeFrom="paragraph">
                  <wp:posOffset>22860</wp:posOffset>
                </wp:positionV>
                <wp:extent cx="1943100" cy="297180"/>
                <wp:effectExtent l="4445" t="4445" r="8255" b="15875"/>
                <wp:wrapNone/>
                <wp:docPr id="85" name="文本框 184"/>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小4号楷体，固定行距22pt</w:t>
                            </w:r>
                          </w:p>
                        </w:txbxContent>
                      </wps:txbx>
                      <wps:bodyPr wrap="square" upright="1"/>
                    </wps:wsp>
                  </a:graphicData>
                </a:graphic>
              </wp:anchor>
            </w:drawing>
          </mc:Choice>
          <mc:Fallback>
            <w:pict>
              <v:shape id="文本框 184" o:spid="_x0000_s1026" o:spt="202" type="#_x0000_t202" style="position:absolute;left:0pt;margin-left:279pt;margin-top:1.8pt;height:23.4pt;width:153pt;z-index:251710464;mso-width-relative:page;mso-height-relative:page;" fillcolor="#FFFFFF" filled="t" stroked="t" coordsize="21600,21600" o:gfxdata="UEsDBAoAAAAAAIdO4kAAAAAAAAAAAAAAAAAEAAAAZHJzL1BLAwQUAAAACACHTuJAT9y9rdcAAAAI&#10;AQAADwAAAGRycy9kb3ducmV2LnhtbE2PwU7DMBBE70j8g7VIXBC1S9M0hDg9IIHgBgWVqxtvk4h4&#10;HWw3LX/PcoLj6K1m31TrkxvEhCH2njTMZwoEUuNtT62G97eH6wJETIasGTyhhm+MsK7PzypTWn+k&#10;V5w2qRVcQrE0GrqUxlLK2HToTJz5EYnZ3gdnEsfQShvMkcvdIG+UyqUzPfGHzox432HzuTk4DUX2&#10;NH3E58XLtsn3w226Wk2PX0Hry4u5ugOR8JT+juFXn9WhZqedP5CNYtCwXBa8JWlY5CCYF3nGecdA&#10;ZSDrSv4fUP8AUEsDBBQAAAAIAIdO4kDmYJlsGAIAAEcEAAAOAAAAZHJzL2Uyb0RvYy54bWytU0uO&#10;EzEQ3SNxB8t70p0wA0krnZEghA0CpIEDVGx3tyX/sJ105wJwA1Zs2M+5cg7KTibzXWRBL9xlu+pV&#10;vVfl+dWgFdkKH6Q1NR2PSkqEYZZL09b0+7fVqyklIYLhoKwRNd2JQK8WL1/Me1eJie2s4sITBDGh&#10;6l1NuxhdVRSBdUJDGFknDF421muIuPVtwT30iK5VMSnLN0VvPXfeMhECni4Pl/SI6M8BtE0jmVha&#10;ttHCxAOqFwoiUgqddIEucrVNI1j80jRBRKJqikxjXjEJ2uu0Fos5VK0H10l2LAHOKeERJw3SYNIT&#10;1BIikI2XT6C0ZN4G28QRs7o4EMmKIItx+Uib6w6cyFxQ6uBOoof/B8s+b796InlNp5eUGNDY8f3v&#10;X/s/N/u/P8l4epEU6l2o0PHaoWsc3tkB5+b2POBhIj40Xqc/UiJ4j/ruTvqKIRKWgmYXr8clXjG8&#10;m8zejqe5AcVdtPMhfhRWk2TU1GP/sqyw/RQiVoKuty4pWbBK8pVUKm98u36vPNkC9nqVv1Qkhjxw&#10;U4b0NZ1dTpAvAxzgBgcHTe1QhGDanO9BRLgPXObvOeBU2BJCdyggIyQ3qLSMwmerE8A/GE7izqHO&#10;Bt8XTcVowSlRAp9jsrJnBKnO8UR2yiDJ1KJDK5IVh/WAMMlcW77DtvU44kjvxwY85tw4L9sOBc5t&#10;zME4X1mr41tIA3x/n1Pcvf/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cva3XAAAACAEAAA8A&#10;AAAAAAAAAQAgAAAAIgAAAGRycy9kb3ducmV2LnhtbFBLAQIUABQAAAAIAIdO4kDmYJlsGAIAAEcE&#10;AAAOAAAAAAAAAAEAIAAAACYBAABkcnMvZTJvRG9jLnhtbFBLBQYAAAAABgAGAFkBAACwBQAAAAA=&#10;">
                <v:fill on="t" focussize="0,0"/>
                <v:stroke color="#000000" joinstyle="miter"/>
                <v:imagedata o:title=""/>
                <o:lock v:ext="edit" aspectratio="f"/>
                <v:textbox>
                  <w:txbxContent>
                    <w:p>
                      <w:pPr>
                        <w:rPr>
                          <w:rFonts w:hint="eastAsia"/>
                        </w:rPr>
                      </w:pPr>
                      <w:r>
                        <w:rPr>
                          <w:rFonts w:hint="eastAsia"/>
                        </w:rPr>
                        <w:t>小4号楷体，固定行距22pt</w:t>
                      </w:r>
                    </w:p>
                  </w:txbxContent>
                </v:textbox>
              </v:shape>
            </w:pict>
          </mc:Fallback>
        </mc:AlternateContent>
      </w:r>
      <w:r>
        <w:rPr>
          <w:rFonts w:hint="eastAsia" w:ascii="宋体" w:hAnsi="宋体"/>
          <w:sz w:val="24"/>
          <w:lang/>
        </w:rPr>
        <mc:AlternateContent>
          <mc:Choice Requires="wps">
            <w:drawing>
              <wp:anchor distT="0" distB="0" distL="114300" distR="114300" simplePos="0" relativeHeight="251709440" behindDoc="0" locked="0" layoutInCell="1" allowOverlap="1">
                <wp:simplePos x="0" y="0"/>
                <wp:positionH relativeFrom="column">
                  <wp:posOffset>2971800</wp:posOffset>
                </wp:positionH>
                <wp:positionV relativeFrom="paragraph">
                  <wp:posOffset>320040</wp:posOffset>
                </wp:positionV>
                <wp:extent cx="571500" cy="495300"/>
                <wp:effectExtent l="3175" t="3810" r="9525" b="8890"/>
                <wp:wrapNone/>
                <wp:docPr id="84" name="直线 183"/>
                <wp:cNvGraphicFramePr/>
                <a:graphic xmlns:a="http://schemas.openxmlformats.org/drawingml/2006/main">
                  <a:graphicData uri="http://schemas.microsoft.com/office/word/2010/wordprocessingShape">
                    <wps:wsp>
                      <wps:cNvSpPr/>
                      <wps:spPr>
                        <a:xfrm flipV="1">
                          <a:off x="0" y="0"/>
                          <a:ext cx="5715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3" o:spid="_x0000_s1026" o:spt="20" style="position:absolute;left:0pt;flip:y;margin-left:234pt;margin-top:25.2pt;height:39pt;width:45pt;z-index:251709440;mso-width-relative:page;mso-height-relative:page;" filled="f" stroked="t" coordsize="21600,21600" o:gfxdata="UEsDBAoAAAAAAIdO4kAAAAAAAAAAAAAAAAAEAAAAZHJzL1BLAwQUAAAACACHTuJAwBXo+NcAAAAK&#10;AQAADwAAAGRycy9kb3ducmV2LnhtbE2PwU7DMAyG70i8Q2QkbixZaadSmk4IARckJEbhnDamrWic&#10;qsm68fZ4J3a0/en395fboxvFgnMYPGlYrxQIpNbbgToN9cfzTQ4iREPWjJ5Qwy8G2FaXF6UprD/Q&#10;Oy672AkOoVAYDX2MUyFlaHt0Jqz8hMS3bz87E3mcO2lnc+BwN8pEqY10ZiD+0JsJH3tsf3Z7p+Hh&#10;6/Xp9m1pnB/tXVd/Wlerl0Tr66u1ugcR8Rj/YTjpszpU7NT4PdkgRg3pJucuUUOmUhAMZNlp0TCZ&#10;5CnIqpTnFao/UEsDBBQAAAAIAIdO4kDX26nr9AEAAOwDAAAOAAAAZHJzL2Uyb0RvYy54bWytU0uO&#10;EzEQ3SNxB8t70klmAplWOrMgDBsEI83AvuK2uy35J5eTTs7CNVix4ThzDcruEGDYZIEXVtn1/Fzv&#10;uby6PVjD9jKi9q7hs8mUM+mEb7XrGv758e7VkjNM4Fow3smGHyXy2/XLF6sh1HLue29aGRmROKyH&#10;0PA+pVBXFYpeWsCJD9JRUvloIdEydlUbYSB2a6r5dPq6GnxsQ/RCItLuZkzyE2O8hNArpYXceLGz&#10;0qWRNUoDiSRhrwPydalWKSnSJ6VQJmYaTkpTmekSird5rtYrqLsIodfiVAJcUsIzTRa0o0vPVBtI&#10;wHZR/0NltYgevUoT4W01CimOkIrZ9Jk3Dz0EWbSQ1RjOpuP/oxUf9/eR6bbhy2vOHFh68aev356+&#10;/2Cz5VW2ZwhYE+oh3MfTCinMWg8qWqaMDl+oj4p60sMOxdzj2Vx5SEzQ5uLNbDEl2wWlrm8WVxQT&#10;XzXSZLoQMb2X3rIcNNxol7VDDfsPmEboL0jeNo4NDb9ZzBfECdSIihqAQhtIDLqunEVvdHunjckn&#10;MHbbtyayPeRmKONUwl+wfMkGsB9xJZVhUPcS2neuZekYyCVHv4PnEqxsOTOSPlOOCjKBNpcgSb1x&#10;ZEL2eHQ1R1vfHulRdiHqricnZqXKnKEmKJadGjZ32Z/rwvT7k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V6PjXAAAACgEAAA8AAAAAAAAAAQAgAAAAIgAAAGRycy9kb3ducmV2LnhtbFBLAQIU&#10;ABQAAAAIAIdO4kDX26nr9AEAAOw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sz w:val="24"/>
          <w:lang/>
        </w:rPr>
        <mc:AlternateContent>
          <mc:Choice Requires="wps">
            <w:drawing>
              <wp:anchor distT="0" distB="0" distL="114300" distR="114300" simplePos="0" relativeHeight="251707392" behindDoc="0" locked="0" layoutInCell="1" allowOverlap="1">
                <wp:simplePos x="0" y="0"/>
                <wp:positionH relativeFrom="column">
                  <wp:posOffset>-457200</wp:posOffset>
                </wp:positionH>
                <wp:positionV relativeFrom="paragraph">
                  <wp:posOffset>320040</wp:posOffset>
                </wp:positionV>
                <wp:extent cx="457200" cy="198120"/>
                <wp:effectExtent l="1905" t="4445" r="10795" b="13335"/>
                <wp:wrapNone/>
                <wp:docPr id="82" name="直线 181"/>
                <wp:cNvGraphicFramePr/>
                <a:graphic xmlns:a="http://schemas.openxmlformats.org/drawingml/2006/main">
                  <a:graphicData uri="http://schemas.microsoft.com/office/word/2010/wordprocessingShape">
                    <wps:wsp>
                      <wps:cNvSpPr/>
                      <wps:spPr>
                        <a:xfrm flipH="1" flipV="1">
                          <a:off x="0" y="0"/>
                          <a:ext cx="4572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1" o:spid="_x0000_s1026" o:spt="20" style="position:absolute;left:0pt;flip:x y;margin-left:-36pt;margin-top:25.2pt;height:15.6pt;width:36pt;z-index:251707392;mso-width-relative:page;mso-height-relative:page;" filled="f" stroked="t" coordsize="21600,21600" o:gfxdata="UEsDBAoAAAAAAIdO4kAAAAAAAAAAAAAAAAAEAAAAZHJzL1BLAwQUAAAACACHTuJALFskwNIAAAAG&#10;AQAADwAAAGRycy9kb3ducmV2LnhtbE2PwU7DMBBE70j8g7VI3Fo7FTRRiNNDpX5AC6o4uvESR7XX&#10;aew25e9ZTnAczWjmTbO5By9uOKUhkoZiqUAgddEO1Gv4eN8tKhApG7LGR0IN35hg0z4+NKa2caY9&#10;3g65F1xCqTYaXM5jLWXqHAaTlnFEYu8rTsFkllMv7WRmLg9erpRay2AG4gVnRtw67M6Ha9DgK1Vd&#10;jtty/txbXtkdvaOy0Pr5qVBvIDLe818YfvEZHVpmOsUr2SS8hkW54i9Zw6t6AcEBVicNVbEG2Tby&#10;P377A1BLAwQUAAAACACHTuJAXhUUOfoBAAD2AwAADgAAAGRycy9lMm9Eb2MueG1srVPNjtMwEL4j&#10;8Q6W7zRNRaEbbboHysIBwUq7cJ/aTmLJf/K4TfssvAYnLjzOvgZjpxRYLj2QQzT2jL+Z7/Pn65uD&#10;NWyvImrvWl7P5pwpJ7zUrm/554fbFyvOMIGTYLxTLT8q5Dfr58+ux9CohR+8kSoyAnHYjKHlQ0qh&#10;qSoUg7KAMx+Uo2Tno4VEy9hXMsJI6NZUi/n8VTX6KEP0QiHS7mZK8hNivATQd50WauPFziqXJtSo&#10;DCSihIMOyNdl2q5TIn3qOlSJmZYT01T+1ITibf5X62to+ghh0OI0AlwywhNOFrSjpmeoDSRgu6j/&#10;gbJaRI++SzPhbTURKYoQi3r+RJv7AYIqXEhqDGfR8f/Bio/7u8i0bPlqwZkDSzf++PXb4/cfrF7V&#10;WZ4xYENV9+EunlZIYeZ66KJlndHhPfmIl+hLjnKOmLFDkfl4llkdEhO0+XL5mozAmaBUfbWqF+Ua&#10;qgkwHw4R0zvlLctBy412WQVoYP8BEw1Bpb9K8rZxbGz51XKxJEwgS3ZkBQptIFro+nIWvdHyVhuT&#10;T2Dst29MZHvItihfpkq4f5XlJhvAYaorqckwgwL51kmWjoH0cvROeB7BKsmZUfSsckSA0CTQ5pJK&#10;am0cTZDVnvTN0dbLI13PLkTdD6REuZBSQ3Yo856sm/3257og/X6u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WyTA0gAAAAYBAAAPAAAAAAAAAAEAIAAAACIAAABkcnMvZG93bnJldi54bWxQSwEC&#10;FAAUAAAACACHTuJAXhUUOfoBAAD2AwAADgAAAAAAAAABACAAAAAh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指导老师：</w:t>
      </w:r>
      <w:r>
        <w:rPr>
          <w:rFonts w:hint="eastAsia" w:ascii="楷体_GB2312" w:hAnsi="宋体" w:eastAsia="楷体_GB2312"/>
          <w:sz w:val="24"/>
        </w:rPr>
        <w:t>×××</w:t>
      </w:r>
    </w:p>
    <w:p>
      <w:pPr>
        <w:spacing w:line="360" w:lineRule="auto"/>
        <w:rPr>
          <w:rFonts w:hint="eastAsia" w:ascii="楷体_GB2312" w:hAnsi="宋体" w:eastAsia="楷体_GB2312"/>
          <w:sz w:val="24"/>
        </w:rPr>
      </w:pPr>
      <w:r>
        <w:rPr>
          <w:rFonts w:hint="eastAsia" w:ascii="黑体" w:hAnsi="宋体" w:eastAsia="黑体"/>
          <w:b/>
          <w:sz w:val="28"/>
          <w:szCs w:val="28"/>
        </w:rPr>
        <w:t>摘要：</w:t>
      </w:r>
      <w:r>
        <w:rPr>
          <w:rFonts w:hint="eastAsia" w:ascii="楷体_GB2312" w:hAnsi="宋体" w:eastAsia="楷体_GB2312"/>
          <w:sz w:val="24"/>
        </w:rPr>
        <w:t>在纳米复合陶瓷中，纳米颗粒必须均匀分散在亚微米基体中，才有可能在烧结过程中均匀长大，避免因过分长大而失去其特有的增韧作用。而纳米颗粒的团聚是造成纳米颗粒过分长大的主要原因。因此，怎样更好的使纳米颗粒均匀分散是制备优良纳米复合陶瓷的关键。</w:t>
      </w:r>
    </w:p>
    <w:p>
      <w:pPr>
        <w:spacing w:line="360" w:lineRule="auto"/>
        <w:ind w:firstLine="480" w:firstLineChars="200"/>
        <w:rPr>
          <w:rFonts w:hint="eastAsia" w:ascii="楷体_GB2312" w:hAnsi="宋体" w:eastAsia="楷体_GB2312"/>
          <w:sz w:val="24"/>
        </w:rPr>
      </w:pPr>
      <w:r>
        <w:rPr>
          <w:rFonts w:hint="eastAsia" w:ascii="楷体_GB2312" w:hAnsi="宋体" w:eastAsia="楷体_GB2312"/>
          <w:sz w:val="24"/>
        </w:rPr>
        <w:t>本文采用多相悬浮混合法，对ZrO</w:t>
      </w:r>
      <w:r>
        <w:rPr>
          <w:rFonts w:hint="eastAsia" w:ascii="楷体_GB2312" w:hAnsi="宋体" w:eastAsia="楷体_GB2312"/>
          <w:sz w:val="24"/>
          <w:vertAlign w:val="subscript"/>
        </w:rPr>
        <w:t>2</w:t>
      </w:r>
      <w:r>
        <w:rPr>
          <w:rFonts w:hint="eastAsia" w:ascii="楷体_GB2312" w:hAnsi="宋体" w:eastAsia="楷体_GB2312"/>
          <w:sz w:val="24"/>
        </w:rPr>
        <w:t>/SiC-MoSi</w:t>
      </w:r>
      <w:r>
        <w:rPr>
          <w:rFonts w:hint="eastAsia" w:ascii="楷体_GB2312" w:hAnsi="宋体" w:eastAsia="楷体_GB2312"/>
          <w:sz w:val="24"/>
          <w:vertAlign w:val="subscript"/>
        </w:rPr>
        <w:t>2</w:t>
      </w:r>
      <w:r>
        <w:rPr>
          <w:rFonts w:hint="eastAsia" w:ascii="楷体_GB2312" w:hAnsi="宋体" w:eastAsia="楷体_GB2312"/>
          <w:sz w:val="24"/>
        </w:rPr>
        <w:t>复合材料制备过程中纳米SiC和ZrO</w:t>
      </w:r>
      <w:r>
        <w:rPr>
          <w:rFonts w:hint="eastAsia" w:ascii="楷体_GB2312" w:hAnsi="宋体" w:eastAsia="楷体_GB2312"/>
          <w:sz w:val="24"/>
          <w:vertAlign w:val="subscript"/>
        </w:rPr>
        <w:t>2</w:t>
      </w:r>
      <w:r>
        <w:rPr>
          <w:rFonts w:hint="eastAsia" w:ascii="楷体_GB2312" w:hAnsi="宋体" w:eastAsia="楷体_GB2312"/>
          <w:sz w:val="24"/>
        </w:rPr>
        <w:t>颗粒均匀分布在基质MoSi</w:t>
      </w:r>
      <w:r>
        <w:rPr>
          <w:rFonts w:hint="eastAsia" w:ascii="楷体_GB2312" w:hAnsi="宋体" w:eastAsia="楷体_GB2312"/>
          <w:sz w:val="24"/>
          <w:vertAlign w:val="subscript"/>
        </w:rPr>
        <w:t>2</w:t>
      </w:r>
      <w:r>
        <w:rPr>
          <w:rFonts w:hint="eastAsia" w:ascii="楷体_GB2312" w:hAnsi="宋体" w:eastAsia="楷体_GB2312"/>
          <w:sz w:val="24"/>
        </w:rPr>
        <w:t>中的分散工艺进行了研究。以水和无水乙醇为分散介质,以PEG、PAA－NH</w:t>
      </w:r>
      <w:r>
        <w:rPr>
          <w:rFonts w:hint="eastAsia" w:ascii="楷体_GB2312" w:hAnsi="宋体" w:eastAsia="楷体_GB2312"/>
          <w:sz w:val="24"/>
          <w:vertAlign w:val="subscript"/>
        </w:rPr>
        <w:t>4</w:t>
      </w:r>
      <w:r>
        <w:rPr>
          <w:rFonts w:hint="eastAsia" w:ascii="楷体_GB2312" w:hAnsi="宋体" w:eastAsia="楷体_GB2312"/>
          <w:sz w:val="24"/>
        </w:rPr>
        <w:t>和PMAA-NH</w:t>
      </w:r>
      <w:r>
        <w:rPr>
          <w:rFonts w:hint="eastAsia" w:ascii="楷体_GB2312" w:hAnsi="宋体" w:eastAsia="楷体_GB2312"/>
          <w:sz w:val="24"/>
          <w:vertAlign w:val="subscript"/>
        </w:rPr>
        <w:t>4</w:t>
      </w:r>
      <w:r>
        <w:rPr>
          <w:rFonts w:hint="eastAsia" w:ascii="楷体_GB2312" w:hAnsi="宋体" w:eastAsia="楷体_GB2312"/>
          <w:sz w:val="24"/>
        </w:rPr>
        <w:t>作为分散剂分别对纳米SiC和ZrO</w:t>
      </w:r>
      <w:r>
        <w:rPr>
          <w:rFonts w:hint="eastAsia" w:ascii="楷体_GB2312" w:hAnsi="宋体" w:eastAsia="楷体_GB2312"/>
          <w:sz w:val="24"/>
          <w:vertAlign w:val="subscript"/>
        </w:rPr>
        <w:t>2</w:t>
      </w:r>
      <w:r>
        <w:rPr>
          <w:rFonts w:hint="eastAsia" w:ascii="楷体_GB2312" w:hAnsi="宋体" w:eastAsia="楷体_GB2312"/>
          <w:sz w:val="24"/>
        </w:rPr>
        <w:t>进行分散实验。同时研究了SiC纳米颗粒的表面预处理工艺对其分散性的影响。Zeta电位测试和沉降实验结果表明，采用550℃、2h的煅烧工艺处理纳米SiC可有效改善其分散性。使用水作为分散介质的分散效果均比乙醇好。ZrO</w:t>
      </w:r>
      <w:r>
        <w:rPr>
          <w:rFonts w:hint="eastAsia" w:ascii="楷体_GB2312" w:hAnsi="宋体" w:eastAsia="楷体_GB2312"/>
          <w:sz w:val="24"/>
          <w:vertAlign w:val="subscript"/>
        </w:rPr>
        <w:t>2</w:t>
      </w:r>
      <w:r>
        <w:rPr>
          <w:rFonts w:hint="eastAsia" w:ascii="楷体_GB2312" w:hAnsi="宋体" w:eastAsia="楷体_GB2312"/>
          <w:sz w:val="24"/>
        </w:rPr>
        <w:t>在分散剂为PAA-NH</w:t>
      </w:r>
      <w:r>
        <w:rPr>
          <w:rFonts w:hint="eastAsia" w:ascii="楷体_GB2312" w:hAnsi="宋体" w:eastAsia="楷体_GB2312"/>
          <w:sz w:val="24"/>
          <w:vertAlign w:val="subscript"/>
        </w:rPr>
        <w:t>4</w:t>
      </w:r>
      <w:r>
        <w:rPr>
          <w:rFonts w:hint="eastAsia" w:ascii="楷体_GB2312" w:hAnsi="宋体" w:eastAsia="楷体_GB2312"/>
          <w:sz w:val="24"/>
        </w:rPr>
        <w:t>，SiC在分散剂为PMAA-NH</w:t>
      </w:r>
      <w:r>
        <w:rPr>
          <w:rFonts w:hint="eastAsia" w:ascii="楷体_GB2312" w:hAnsi="宋体" w:eastAsia="楷体_GB2312"/>
          <w:sz w:val="24"/>
          <w:vertAlign w:val="subscript"/>
        </w:rPr>
        <w:t>4</w:t>
      </w:r>
      <w:r>
        <w:rPr>
          <w:rFonts w:hint="eastAsia" w:ascii="楷体_GB2312" w:hAnsi="宋体" w:eastAsia="楷体_GB2312"/>
          <w:sz w:val="24"/>
        </w:rPr>
        <w:t>时的分散效果最好。各种分散剂的加入量为0.2 wt%时的分散效果最好。ＳＥＭ结果表明通过以上最佳分散工艺得到的ZrO</w:t>
      </w:r>
      <w:r>
        <w:rPr>
          <w:rFonts w:hint="eastAsia" w:ascii="楷体_GB2312" w:hAnsi="宋体" w:eastAsia="楷体_GB2312"/>
          <w:sz w:val="24"/>
          <w:vertAlign w:val="subscript"/>
        </w:rPr>
        <w:t>2</w:t>
      </w:r>
      <w:r>
        <w:rPr>
          <w:rFonts w:hint="eastAsia" w:ascii="楷体_GB2312" w:hAnsi="宋体" w:eastAsia="楷体_GB2312"/>
          <w:sz w:val="24"/>
        </w:rPr>
        <w:t>/SiC-MoSi</w:t>
      </w:r>
      <w:r>
        <w:rPr>
          <w:rFonts w:hint="eastAsia" w:ascii="楷体_GB2312" w:hAnsi="宋体" w:eastAsia="楷体_GB2312"/>
          <w:sz w:val="24"/>
          <w:vertAlign w:val="subscript"/>
        </w:rPr>
        <w:t>2</w:t>
      </w:r>
      <w:r>
        <w:rPr>
          <w:rFonts w:hint="eastAsia" w:ascii="楷体_GB2312" w:hAnsi="宋体" w:eastAsia="楷体_GB2312"/>
          <w:sz w:val="24"/>
        </w:rPr>
        <w:t>复合粉体的均匀性较好。</w:t>
      </w:r>
    </w:p>
    <w:p>
      <w:pPr>
        <w:spacing w:line="360" w:lineRule="auto"/>
        <w:ind w:firstLine="480" w:firstLineChars="200"/>
        <w:rPr>
          <w:rFonts w:hint="eastAsia" w:ascii="楷体_GB2312" w:hAnsi="宋体" w:eastAsia="楷体_GB2312"/>
          <w:sz w:val="24"/>
        </w:rPr>
      </w:pPr>
    </w:p>
    <w:p>
      <w:pPr>
        <w:spacing w:line="360" w:lineRule="auto"/>
        <w:rPr>
          <w:rFonts w:hint="eastAsia" w:ascii="楷体_GB2312" w:hAnsi="宋体" w:eastAsia="楷体_GB2312"/>
          <w:sz w:val="24"/>
        </w:rPr>
      </w:pPr>
      <w:r>
        <w:rPr>
          <w:rFonts w:hint="eastAsia" w:ascii="黑体" w:hAnsi="宋体" w:eastAsia="黑体"/>
          <w:sz w:val="24"/>
          <w:lang/>
        </w:rPr>
        <mc:AlternateContent>
          <mc:Choice Requires="wps">
            <w:drawing>
              <wp:anchor distT="0" distB="0" distL="114300" distR="114300" simplePos="0" relativeHeight="251713536" behindDoc="0" locked="0" layoutInCell="1" allowOverlap="1">
                <wp:simplePos x="0" y="0"/>
                <wp:positionH relativeFrom="column">
                  <wp:posOffset>3314700</wp:posOffset>
                </wp:positionH>
                <wp:positionV relativeFrom="paragraph">
                  <wp:posOffset>220980</wp:posOffset>
                </wp:positionV>
                <wp:extent cx="571500" cy="198120"/>
                <wp:effectExtent l="1270" t="4445" r="11430" b="13335"/>
                <wp:wrapNone/>
                <wp:docPr id="88" name="直线 187"/>
                <wp:cNvGraphicFramePr/>
                <a:graphic xmlns:a="http://schemas.openxmlformats.org/drawingml/2006/main">
                  <a:graphicData uri="http://schemas.microsoft.com/office/word/2010/wordprocessingShape">
                    <wps:wsp>
                      <wps:cNvSpPr/>
                      <wps:spPr>
                        <a:xfrm>
                          <a:off x="0" y="0"/>
                          <a:ext cx="5715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7" o:spid="_x0000_s1026" o:spt="20" style="position:absolute;left:0pt;margin-left:261pt;margin-top:17.4pt;height:15.6pt;width:45pt;z-index:251713536;mso-width-relative:page;mso-height-relative:page;" filled="f" stroked="t" coordsize="21600,21600" o:gfxdata="UEsDBAoAAAAAAIdO4kAAAAAAAAAAAAAAAAAEAAAAZHJzL1BLAwQUAAAACACHTuJA98Em9tcAAAAJ&#10;AQAADwAAAGRycy9kb3ducmV2LnhtbE2PzU7DQAyE70i8w8pIXKp2NylEVcimByA3LrQgrm5ikois&#10;N81uf+DpcU9wsz2j8TfF+uwGdaQp9J4tJAsDirj2Tc+thbdtNV+BChG5wcEzWfimAOvy+qrAvPEn&#10;fqXjJrZKQjjkaKGLccy1DnVHDsPCj8SiffrJYZR1anUz4UnC3aBTYzLtsGf50OFIjx3VX5uDsxCq&#10;d9pXP7N6Zj6Wrad0//TyjNbe3iTmAVSkc/wzwwVf0KEUpp0/cBPUYOE+TaVLtLC8kwpiyJLLYSdD&#10;ZkCXhf7foPwFUEsDBBQAAAAIAIdO4kBS0D/67gEAAOIDAAAOAAAAZHJzL2Uyb0RvYy54bWytU82O&#10;0zAQviPxDpbvNE2lst2o6R4oywXBSgsPMLWdxJL/5HGb9ll4DU5ceJx9DcZO6cJy6YEcnLFn/M18&#10;34zXd0dr2EFF1N61vJ7NOVNOeKld3/KvX+7frDjDBE6C8U61/KSQ321ev1qPoVELP3gjVWQE4rAZ&#10;Q8uHlEJTVSgGZQFnPihHzs5HC4m2sa9khJHQrakW8/nbavRRhuiFQqTT7eTkZ8R4DaDvOi3U1ou9&#10;VS5NqFEZSEQJBx2Qb0q1XadE+tx1qBIzLSemqayUhOxdXqvNGpo+Qhi0OJcA15TwgpMF7SjpBWoL&#10;Cdg+6n+grBbRo+/STHhbTUSKIsSinr/Q5nGAoAoXkhrDRXT8f7Di0+EhMi1bvqK+O7DU8adv359+&#10;/GT16ibLMwZsKOoxPMTzDsnMXI9dtPlPLNixSHq6SKqOiQk6XN7UyzmJLchV367qRZG8er4cIqYP&#10;yluWjZYb7TJjaODwERMlpNDfIfnYODa2/Ha5WBIm0Ph11HYybSAK6PpyF73R8l4bk29g7HfvTGQH&#10;yCNQvkyLcP8Ky0m2gMMUV1zTcAwK5HsnWToF0sbRm+C5BKskZ0bRE8oWAUKTQJtrIim1cVRBVnbS&#10;Mls7L0/Uin2Iuh9IibpUmT3U+lLveUzzbP25L0jPT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BJvbXAAAACQEAAA8AAAAAAAAAAQAgAAAAIgAAAGRycy9kb3ducmV2LnhtbFBLAQIUABQAAAAI&#10;AIdO4kBS0D/67gEAAOIDAAAOAAAAAAAAAAEAIAAAACYBAABkcnMvZTJvRG9jLnhtbFBLBQYAAAAA&#10;BgAGAFkBAACGBQAAAAA=&#10;">
                <v:fill on="f" focussize="0,0"/>
                <v:stroke color="#000000" joinstyle="round"/>
                <v:imagedata o:title=""/>
                <o:lock v:ext="edit" aspectratio="f"/>
              </v:line>
            </w:pict>
          </mc:Fallback>
        </mc:AlternateContent>
      </w:r>
      <w:r>
        <w:rPr>
          <w:rFonts w:hint="eastAsia" w:ascii="黑体" w:hAnsi="宋体" w:eastAsia="黑体"/>
          <w:sz w:val="24"/>
          <w:lang/>
        </w:rPr>
        <mc:AlternateContent>
          <mc:Choice Requires="wps">
            <w:drawing>
              <wp:anchor distT="0" distB="0" distL="114300" distR="114300" simplePos="0" relativeHeight="251711488" behindDoc="0" locked="0" layoutInCell="1" allowOverlap="1">
                <wp:simplePos x="0" y="0"/>
                <wp:positionH relativeFrom="column">
                  <wp:posOffset>-228600</wp:posOffset>
                </wp:positionH>
                <wp:positionV relativeFrom="paragraph">
                  <wp:posOffset>220980</wp:posOffset>
                </wp:positionV>
                <wp:extent cx="571500" cy="198120"/>
                <wp:effectExtent l="1270" t="4445" r="11430" b="13335"/>
                <wp:wrapNone/>
                <wp:docPr id="86" name="直线 185"/>
                <wp:cNvGraphicFramePr/>
                <a:graphic xmlns:a="http://schemas.openxmlformats.org/drawingml/2006/main">
                  <a:graphicData uri="http://schemas.microsoft.com/office/word/2010/wordprocessingShape">
                    <wps:wsp>
                      <wps:cNvSpPr/>
                      <wps:spPr>
                        <a:xfrm flipH="1">
                          <a:off x="0" y="0"/>
                          <a:ext cx="5715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5" o:spid="_x0000_s1026" o:spt="20" style="position:absolute;left:0pt;flip:x;margin-left:-18pt;margin-top:17.4pt;height:15.6pt;width:45pt;z-index:251711488;mso-width-relative:page;mso-height-relative:page;" filled="f" stroked="t" coordsize="21600,21600" o:gfxdata="UEsDBAoAAAAAAIdO4kAAAAAAAAAAAAAAAAAEAAAAZHJzL1BLAwQUAAAACACHTuJAAMrR2dYAAAAI&#10;AQAADwAAAGRycy9kb3ducmV2LnhtbE2PzU7DMBCE70i8g7VI3Fq7TYkgZFMhBFyQkChpz068JBH+&#10;iWI3LW/PcoLjzI5m5yu3Z2fFTFMcgkdYLRUI8m0wg+8Q6o/nxS2ImLQ32gZPCN8UYVtdXpS6MOHk&#10;32nepU5wiY+FRuhTGgspY9uT03EZRvJ8+wyT04nl1Ekz6ROXOyvXSuXS6cHzh16P9NhT+7U7OoSH&#10;w+tT9jY3Llhz19V742r1ska8vlqpexCJzukvDL/zeTpUvKkJR2+isAiLLGeWhJBtGIEDNxvWDULO&#10;vqxK+R+g+gFQSwMEFAAAAAgAh07iQMbZ2WD2AQAA7AMAAA4AAABkcnMvZTJvRG9jLnhtbK1TS44T&#10;MRDdI3EHy3vS6UgZMq10ZkEYWCAYaeAAFbfdbck/uZx0chauwYoNx5lrUHaHAMMmC3phlV3lV/Ve&#10;P6/vjtawg4yovWt5PZtzJp3wnXZ9y798vn+14gwTuA6Md7LlJ4n8bvPyxXoMjVz4wZtORkYgDpsx&#10;tHxIKTRVhWKQFnDmg3SUVD5aSLSNfdVFGAndmmoxn99Uo49diF5IRDrdTkl+RozXAHqltJBbL/ZW&#10;ujShRmkgESUcdEC+KdMqJUX6pBTKxEzLiWkqKzWheJfXarOGpo8QBi3OI8A1IzzjZEE7anqB2kIC&#10;to/6HyirRfToVZoJb6uJSFGEWNTzZ9o8DhBk4UJSY7iIjv8PVnw8PESmu5avbjhzYOmPP3399vT9&#10;B6tXyyzPGLChqsfwEM87pDBzPapomTI6vCcfFfbEhx2LuKeLuPKYmKDD5et6OSfZBaXq21W9KOJX&#10;E0yGCxHTO+kty0HLjXaZOzRw+ICJWlPpr5J8bBwbW367XCwJE8iIigxAoQ1EBl1f7qI3urvXxuQb&#10;GPvdGxPZAbIZypcJEu5fZbnJFnCY6kpqsskgoXvrOpZOgVRy9Dp4HsHKjjMj6THliAChSaDNNZXU&#10;2jiaIGs8qZqjne9O9FP2Iep+ICXqMmXOkAnKvGfDZpf9uS9Ivx/p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ytHZ1gAAAAgBAAAPAAAAAAAAAAEAIAAAACIAAABkcnMvZG93bnJldi54bWxQSwEC&#10;FAAUAAAACACHTuJAxtnZYPYBAADsAwAADgAAAAAAAAABACAAAAAlAQAAZHJzL2Uyb0RvYy54bWxQ&#10;SwUGAAAAAAYABgBZAQAAjQUAAAAA&#10;">
                <v:fill on="f" focussize="0,0"/>
                <v:stroke color="#000000" joinstyle="round"/>
                <v:imagedata o:title=""/>
                <o:lock v:ext="edit" aspectratio="f"/>
              </v:line>
            </w:pict>
          </mc:Fallback>
        </mc:AlternateContent>
      </w:r>
      <w:r>
        <w:rPr>
          <w:rFonts w:hint="eastAsia" w:ascii="黑体" w:hAnsi="宋体" w:eastAsia="黑体"/>
          <w:sz w:val="24"/>
        </w:rPr>
        <w:t>关键词</w:t>
      </w:r>
      <w:r>
        <w:rPr>
          <w:rFonts w:hint="eastAsia" w:ascii="黑体" w:hAnsi="宋体" w:eastAsia="黑体"/>
          <w:b/>
          <w:sz w:val="24"/>
        </w:rPr>
        <w:t>：</w:t>
      </w:r>
      <w:r>
        <w:rPr>
          <w:rFonts w:hint="eastAsia" w:ascii="楷体_GB2312" w:hAnsi="宋体" w:eastAsia="楷体_GB2312"/>
          <w:sz w:val="24"/>
        </w:rPr>
        <w:t>分散  纳米</w:t>
      </w:r>
      <w:r>
        <w:rPr>
          <w:rFonts w:hint="eastAsia" w:ascii="楷体_GB2312" w:eastAsia="楷体_GB2312"/>
          <w:sz w:val="24"/>
        </w:rPr>
        <w:t>SiC颗粒  纳米ZrO</w:t>
      </w:r>
      <w:r>
        <w:rPr>
          <w:rFonts w:hint="eastAsia" w:ascii="楷体_GB2312" w:eastAsia="楷体_GB2312"/>
          <w:sz w:val="24"/>
          <w:vertAlign w:val="subscript"/>
        </w:rPr>
        <w:t>2</w:t>
      </w:r>
      <w:r>
        <w:rPr>
          <w:rFonts w:hint="eastAsia" w:ascii="楷体_GB2312" w:eastAsia="楷体_GB2312"/>
          <w:sz w:val="24"/>
        </w:rPr>
        <w:t xml:space="preserve">颗粒  </w:t>
      </w:r>
      <w:r>
        <w:rPr>
          <w:rFonts w:hint="eastAsia" w:ascii="楷体_GB2312" w:hAnsi="宋体" w:eastAsia="楷体_GB2312"/>
          <w:sz w:val="24"/>
        </w:rPr>
        <w:t>MoSi</w:t>
      </w:r>
      <w:r>
        <w:rPr>
          <w:rFonts w:hint="eastAsia" w:ascii="楷体_GB2312" w:hAnsi="宋体" w:eastAsia="楷体_GB2312"/>
          <w:sz w:val="24"/>
          <w:vertAlign w:val="subscript"/>
        </w:rPr>
        <w:t>2</w:t>
      </w:r>
      <w:r>
        <w:rPr>
          <w:rFonts w:hint="eastAsia" w:ascii="楷体_GB2312" w:hAnsi="宋体" w:eastAsia="楷体_GB2312"/>
          <w:sz w:val="24"/>
        </w:rPr>
        <w:t xml:space="preserve"> </w:t>
      </w:r>
    </w:p>
    <w:p>
      <w:pPr>
        <w:spacing w:line="360" w:lineRule="auto"/>
        <w:ind w:firstLine="5250" w:firstLineChars="2500"/>
        <w:rPr>
          <w:rFonts w:hint="eastAsia" w:ascii="黑体" w:hAnsi="宋体" w:eastAsia="黑体"/>
          <w:szCs w:val="21"/>
        </w:rPr>
      </w:pPr>
      <w:r>
        <w:rPr>
          <w:rFonts w:hint="eastAsia" w:ascii="黑体" w:hAnsi="宋体" w:eastAsia="黑体"/>
          <w:szCs w:val="21"/>
          <w:lang/>
        </w:rPr>
        <mc:AlternateContent>
          <mc:Choice Requires="wps">
            <w:drawing>
              <wp:anchor distT="0" distB="0" distL="114300" distR="114300" simplePos="0" relativeHeight="251712512" behindDoc="0" locked="0" layoutInCell="1" allowOverlap="1">
                <wp:simplePos x="0" y="0"/>
                <wp:positionH relativeFrom="column">
                  <wp:posOffset>-571500</wp:posOffset>
                </wp:positionH>
                <wp:positionV relativeFrom="paragraph">
                  <wp:posOffset>87630</wp:posOffset>
                </wp:positionV>
                <wp:extent cx="914400" cy="297180"/>
                <wp:effectExtent l="4445" t="4445" r="8255" b="15875"/>
                <wp:wrapNone/>
                <wp:docPr id="87" name="文本框 186"/>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小4号黑体</w:t>
                            </w:r>
                          </w:p>
                        </w:txbxContent>
                      </wps:txbx>
                      <wps:bodyPr wrap="square" upright="1"/>
                    </wps:wsp>
                  </a:graphicData>
                </a:graphic>
              </wp:anchor>
            </w:drawing>
          </mc:Choice>
          <mc:Fallback>
            <w:pict>
              <v:shape id="文本框 186" o:spid="_x0000_s1026" o:spt="202" type="#_x0000_t202" style="position:absolute;left:0pt;margin-left:-45pt;margin-top:6.9pt;height:23.4pt;width:72pt;z-index:251712512;mso-width-relative:page;mso-height-relative:page;" fillcolor="#FFFFFF" filled="t" stroked="t" coordsize="21600,21600" o:gfxdata="UEsDBAoAAAAAAIdO4kAAAAAAAAAAAAAAAAAEAAAAZHJzL1BLAwQUAAAACACHTuJAU74fntYAAAAI&#10;AQAADwAAAGRycy9kb3ducmV2LnhtbE2PwU7DMBBE70j8g7VIXFBrl5bQhjg9IIHgVgqCqxtvkwh7&#10;HWw3LX/PcoLjaEYzb6r1yTsxYkx9IA2zqQKB1ATbU6vh7fVhsgSRsiFrXCDU8I0J1vX5WWVKG470&#10;guM2t4JLKJVGQ5fzUEqZmg69SdMwILG3D9GbzDK20kZz5HLv5LVShfSmJ17ozID3HTaf24PXsFw8&#10;jR/peb55b4q9W+Wr2/HxK2p9eTFTdyAynvJfGH7xGR1qZtqFA9kknIbJSvGXzMacL3DgZsF6p6FQ&#10;Bci6kv8P1D9QSwMEFAAAAAgAh07iQKhgQGkYAgAARgQAAA4AAABkcnMvZTJvRG9jLnhtbK1TS44T&#10;MRDdI3EHy3vSnWg+mSidkSCEDQKkgQM4bne3Jf+wnXTnAnADVmzYc66cg2cnk/nAIgt64S67yq/q&#10;vSrPbwetyFb4IK2p6HhUUiIMt7U0bUW/fF69mlISIjM1U9aIiu5EoLeLly/mvZuJie2sqoUnADFh&#10;1ruKdjG6WVEE3gnNwsg6YeBsrNcsYuvbovasB7pWxaQsr4re+tp5y0UIOF0enPSI6M8BtE0juVha&#10;vtHCxAOqF4pFUAqddIEucrVNI3j82DRBRKIqCqYxr0gCe53WYjFns9Yz10l+LIGdU8IzTppJg6Qn&#10;qCWLjGy8/AtKS+5tsE0ccauLA5GsCFiMy2fa3HXMicwFUgd3Ej38P1j+YfvJE1lXdHpNiWEaHd//&#10;+L7/+Xv/6xsZT6+SQr0LMwTeOYTG4bUdMDf35wGHifjQeJ3+oETgh767k75iiITj8GZ8cVHCw+Ga&#10;3FyPp1n/4uGy8yG+E1aTZFTUo31ZVbZ9HyIKQeh9SMoVrJL1SiqVN75dv1GebBlavcpfqhFXnoQp&#10;Q3pUcjm5RB0M89tgbmBqBw2CaXO+JzfCY+Ayf/8CToUtWegOBWSEFMZmWkbhs9UJVr81NYk7B5kN&#10;nhdNxWhRU6IEXmOycmRkUp0TCXbKgGTq0KETyYrDegBMMte23qFrPSYc9L5umEfOjfOy7SBw7mK+&#10;jPHKWh2fQprfx/uc4uH5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74fntYAAAAIAQAADwAA&#10;AAAAAAABACAAAAAiAAAAZHJzL2Rvd25yZXYueG1sUEsBAhQAFAAAAAgAh07iQKhgQGkYAgAARgQA&#10;AA4AAAAAAAAAAQAgAAAAJQEAAGRycy9lMm9Eb2MueG1sUEsFBgAAAAAGAAYAWQEAAK8FAAAAAA==&#10;">
                <v:fill on="t" focussize="0,0"/>
                <v:stroke color="#000000" joinstyle="miter"/>
                <v:imagedata o:title=""/>
                <o:lock v:ext="edit" aspectratio="f"/>
                <v:textbox>
                  <w:txbxContent>
                    <w:p>
                      <w:pPr>
                        <w:rPr>
                          <w:rFonts w:hint="eastAsia"/>
                        </w:rPr>
                      </w:pPr>
                      <w:r>
                        <w:rPr>
                          <w:rFonts w:hint="eastAsia"/>
                        </w:rPr>
                        <w:t>小4号黑体</w:t>
                      </w:r>
                    </w:p>
                  </w:txbxContent>
                </v:textbox>
              </v:shape>
            </w:pict>
          </mc:Fallback>
        </mc:AlternateContent>
      </w:r>
      <w:r>
        <w:rPr>
          <w:rFonts w:hint="eastAsia" w:ascii="黑体" w:hAnsi="宋体" w:eastAsia="黑体"/>
          <w:szCs w:val="21"/>
          <w:lang/>
        </w:rPr>
        <mc:AlternateContent>
          <mc:Choice Requires="wps">
            <w:drawing>
              <wp:anchor distT="0" distB="0" distL="114300" distR="114300" simplePos="0" relativeHeight="251714560" behindDoc="0" locked="0" layoutInCell="1" allowOverlap="1">
                <wp:simplePos x="0" y="0"/>
                <wp:positionH relativeFrom="column">
                  <wp:posOffset>3886200</wp:posOffset>
                </wp:positionH>
                <wp:positionV relativeFrom="paragraph">
                  <wp:posOffset>22860</wp:posOffset>
                </wp:positionV>
                <wp:extent cx="914400" cy="297180"/>
                <wp:effectExtent l="4445" t="4445" r="8255" b="15875"/>
                <wp:wrapNone/>
                <wp:docPr id="89" name="文本框 188"/>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小4号楷体</w:t>
                            </w:r>
                          </w:p>
                        </w:txbxContent>
                      </wps:txbx>
                      <wps:bodyPr wrap="square" upright="1"/>
                    </wps:wsp>
                  </a:graphicData>
                </a:graphic>
              </wp:anchor>
            </w:drawing>
          </mc:Choice>
          <mc:Fallback>
            <w:pict>
              <v:shape id="文本框 188" o:spid="_x0000_s1026" o:spt="202" type="#_x0000_t202" style="position:absolute;left:0pt;margin-left:306pt;margin-top:1.8pt;height:23.4pt;width:72pt;z-index:251714560;mso-width-relative:page;mso-height-relative:page;" fillcolor="#FFFFFF" filled="t" stroked="t" coordsize="21600,21600" o:gfxdata="UEsDBAoAAAAAAIdO4kAAAAAAAAAAAAAAAAAEAAAAZHJzL1BLAwQUAAAACACHTuJA80h7O9gAAAAI&#10;AQAADwAAAGRycy9kb3ducmV2LnhtbE2PzU7DMBCE70i8g7VIXBC10x+3hDg9IIHgBgW1Vzd2kwh7&#10;HWw3LW/PcoLjaEYz31Trs3dstDH1ARUUEwHMYhNMj62Cj/fH2xWwlDUa7QJaBd82wbq+vKh0acIJ&#10;3+y4yS2jEkylVtDlPJScp6azXqdJGCySdwjR60wyttxEfaJy7/hUCMm97pEWOj3Yh842n5ujV7Ca&#10;P4+79DJ73Tby4O7yzXJ8+opKXV8V4h5Ytuf8F4ZffEKHmpj24YgmMadAFlP6khXMJDDylwtJeq9g&#10;IebA64r/P1D/AFBLAwQUAAAACACHTuJAUF9JgRcCAABGBAAADgAAAGRycy9lMm9Eb2MueG1srVNL&#10;jhMxEN0jcQfLe9KdaAaSVjojQQgbBEgDB3Dc7rQl/7CddOcCcANWbNhzrpyDZyeT+cAiC3rhLrvK&#10;r+q9Ks9vBq3ITvggranpeFRSIgy3jTSbmn75vHoxpSREZhqmrBE13YtAbxbPn817V4mJ7axqhCcA&#10;MaHqXU27GF1VFIF3QrMwsk4YOFvrNYvY+k3ReNYDXatiUpYvi976xnnLRQg4XR6d9IToLwG0bSu5&#10;WFq+1cLEI6oXikVQCp10gS5ytW0rePzYtkFEomoKpjGvSAJ7ndZiMWfVxjPXSX4qgV1SwhNOmkmD&#10;pGeoJYuMbL38C0pL7m2wbRxxq4sjkawIWIzLJ9rcdsyJzAVSB3cWPfw/WP5h98kT2dR0OqPEMI2O&#10;H358P/z8ffj1jYyn06RQ70KFwFuH0Di8tgPm5u484DARH1qv0x+UCPzQd3/WVwyRcBzOxldXJTwc&#10;rsns1Xia9S/uLzsf4jthNUlGTT3al1Vlu/chohCE3oWkXMEq2aykUnnjN+s3ypMdQ6tX+Us14sqj&#10;MGVIj0quJ9eog2F+W8wNTO2gQTCbnO/RjfAQuMzfv4BTYUsWumMBGSGFsUrLKHy2OsGat6Yhce8g&#10;s8HzoqkYLRpKlMBrTFaOjEyqSyLBThmQTB06diJZcVgPgEnm2jZ7dK3HhIPe1y3zyLl1Xm46CJy7&#10;mC9jvLJWp6eQ5vfhPqe4f/6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NIezvYAAAACAEAAA8A&#10;AAAAAAAAAQAgAAAAIgAAAGRycy9kb3ducmV2LnhtbFBLAQIUABQAAAAIAIdO4kBQX0mBFwIAAEYE&#10;AAAOAAAAAAAAAAEAIAAAACcBAABkcnMvZTJvRG9jLnhtbFBLBQYAAAAABgAGAFkBAACwBQAAAAA=&#10;">
                <v:fill on="t" focussize="0,0"/>
                <v:stroke color="#000000" joinstyle="miter"/>
                <v:imagedata o:title=""/>
                <o:lock v:ext="edit" aspectratio="f"/>
                <v:textbox>
                  <w:txbxContent>
                    <w:p>
                      <w:pPr>
                        <w:rPr>
                          <w:rFonts w:hint="eastAsia"/>
                        </w:rPr>
                      </w:pPr>
                      <w:r>
                        <w:rPr>
                          <w:rFonts w:hint="eastAsia"/>
                        </w:rPr>
                        <w:t>小4号楷体</w:t>
                      </w:r>
                    </w:p>
                  </w:txbxContent>
                </v:textbox>
              </v:shape>
            </w:pict>
          </mc:Fallback>
        </mc:AlternateContent>
      </w:r>
    </w:p>
    <w:p>
      <w:pPr>
        <w:spacing w:line="360" w:lineRule="auto"/>
        <w:ind w:firstLine="5250" w:firstLineChars="2500"/>
        <w:rPr>
          <w:rFonts w:hint="eastAsia" w:ascii="黑体" w:hAnsi="宋体" w:eastAsia="黑体"/>
          <w:szCs w:val="21"/>
        </w:rPr>
      </w:pPr>
    </w:p>
    <w:p>
      <w:pPr>
        <w:spacing w:line="360" w:lineRule="auto"/>
        <w:ind w:firstLine="4137" w:firstLineChars="1717"/>
        <w:rPr>
          <w:rFonts w:hint="eastAsia" w:ascii="黑体" w:hAnsi="宋体" w:eastAsia="黑体"/>
          <w:b/>
          <w:sz w:val="24"/>
        </w:rPr>
      </w:pPr>
      <w:r>
        <w:rPr>
          <w:rFonts w:hint="eastAsia" w:ascii="黑体" w:hAnsi="宋体" w:eastAsia="黑体"/>
          <w:b/>
          <w:sz w:val="24"/>
          <w:lang/>
        </w:rPr>
        <mc:AlternateContent>
          <mc:Choice Requires="wps">
            <w:drawing>
              <wp:anchor distT="0" distB="0" distL="114300" distR="114300" simplePos="0" relativeHeight="251729920" behindDoc="0" locked="0" layoutInCell="1" allowOverlap="1">
                <wp:simplePos x="0" y="0"/>
                <wp:positionH relativeFrom="column">
                  <wp:posOffset>2218055</wp:posOffset>
                </wp:positionH>
                <wp:positionV relativeFrom="paragraph">
                  <wp:posOffset>258445</wp:posOffset>
                </wp:positionV>
                <wp:extent cx="342900" cy="99060"/>
                <wp:effectExtent l="1270" t="4445" r="11430" b="10795"/>
                <wp:wrapNone/>
                <wp:docPr id="104" name="直线 204"/>
                <wp:cNvGraphicFramePr/>
                <a:graphic xmlns:a="http://schemas.openxmlformats.org/drawingml/2006/main">
                  <a:graphicData uri="http://schemas.microsoft.com/office/word/2010/wordprocessingShape">
                    <wps:wsp>
                      <wps:cNvSpPr/>
                      <wps:spPr>
                        <a:xfrm flipH="1">
                          <a:off x="0" y="0"/>
                          <a:ext cx="3429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 o:spid="_x0000_s1026" o:spt="20" style="position:absolute;left:0pt;flip:x;margin-left:174.65pt;margin-top:20.35pt;height:7.8pt;width:27pt;z-index:251729920;mso-width-relative:page;mso-height-relative:page;" filled="f" stroked="t" coordsize="21600,21600" o:gfxdata="UEsDBAoAAAAAAIdO4kAAAAAAAAAAAAAAAAAEAAAAZHJzL1BLAwQUAAAACACHTuJAmYKiJdcAAAAJ&#10;AQAADwAAAGRycy9kb3ducmV2LnhtbE2PTU/DMAyG70j8h8hI3FiytQxW6k4IARekSYzCOW1MW5GP&#10;qsm68e8xJzjafvT6ecvtyVkx0xSH4BGWCwWCfBvM4DuE+u3p6hZETNobbYMnhG+KsK3Oz0pdmHD0&#10;rzTvUyc4xMdCI/QpjYWUse3J6bgII3m+fYbJ6cTj1Ekz6SOHOytXSq2l04PnD70e6aGn9mt/cAj3&#10;Hy+P2W5uXLBm09XvxtXqeYV4ebFUdyASndIfDL/6rA4VOzXh4E0UFiHLNxmjCLm6AcFArjJeNAjX&#10;6wxkVcr/DaofUEsDBBQAAAAIAIdO4kAh4bck9QEAAOwDAAAOAAAAZHJzL2Uyb0RvYy54bWytU0uO&#10;EzEQ3SNxB8t70p0wMyKtdGZBGFggGGmGA1Rsd7cl/+Ry0slZuAYrNhxnrkHZHQIMmyzohVV2lV/V&#10;e/28uj1Yw/Yqovau5fNZzZlywkvt+pZ/ebx79YYzTOAkGO9Uy48K+e365YvVGBq18IM3UkVGIA6b&#10;MbR8SCk0VYViUBZw5oNylOx8tJBoG/tKRhgJ3ZpqUdc31eijDNELhUinmynJT4jxEkDfdVqojRc7&#10;q1yaUKMykIgSDjogX5dpu06J9LnrUCVmWk5MU1mpCcXbvFbrFTR9hDBocRoBLhnhGScL2lHTM9QG&#10;ErBd1P9AWS2iR9+lmfC2mogURYjFvH6mzcMAQRUuJDWGs+j4/2DFp/19ZFqSE+orzhxY+uVPX789&#10;ff/BFnRC+owBGyp7CPfxtEMKM9lDFy3rjA4f6HqhT4TYoah7PKurDokJOnx9tVjWpLug1HJZ3xTx&#10;qwklo4WI6b3yluWg5Ua7zB0a2H/ERJ2p9FdJPjaOjQR0vbgmSCAjdmQACm0gMuj6che90fJOG5Nv&#10;YOy3b01ke8hmKF/mR7h/leUmG8BhqiupySaDAvnOSZaOgURy9Dp4HsEqyZlR9JhyRIDQJNDmkkpq&#10;bRxNkCWeRM3R1ssj/ZRdiLofSIl5mTJnyARl3pNhs8v+3Bek34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gqIl1wAAAAkBAAAPAAAAAAAAAAEAIAAAACIAAABkcnMvZG93bnJldi54bWxQSwEC&#10;FAAUAAAACACHTuJAIeG3JPUBAADsAwAADgAAAAAAAAABACAAAAAmAQAAZHJzL2Uyb0RvYy54bWxQ&#10;SwUGAAAAAAYABgBZAQAAjQUAAAAA&#10;">
                <v:fill on="f" focussize="0,0"/>
                <v:stroke color="#000000" joinstyle="round"/>
                <v:imagedata o:title=""/>
                <o:lock v:ext="edit" aspectratio="f"/>
              </v:line>
            </w:pict>
          </mc:Fallback>
        </mc:AlternateContent>
      </w:r>
      <w:r>
        <w:rPr>
          <w:rFonts w:hint="eastAsia" w:ascii="黑体" w:hAnsi="宋体" w:eastAsia="黑体"/>
          <w:szCs w:val="21"/>
          <w:lang/>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220980</wp:posOffset>
                </wp:positionV>
                <wp:extent cx="1257300" cy="297180"/>
                <wp:effectExtent l="5080" t="4445" r="7620" b="15875"/>
                <wp:wrapNone/>
                <wp:docPr id="2" name="文本框 205"/>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小4号黑体加粗</w:t>
                            </w:r>
                          </w:p>
                        </w:txbxContent>
                      </wps:txbx>
                      <wps:bodyPr wrap="square" upright="1"/>
                    </wps:wsp>
                  </a:graphicData>
                </a:graphic>
              </wp:anchor>
            </w:drawing>
          </mc:Choice>
          <mc:Fallback>
            <w:pict>
              <v:shape id="文本框 205" o:spid="_x0000_s1026" o:spt="202" type="#_x0000_t202" style="position:absolute;left:0pt;margin-left:90pt;margin-top:17.4pt;height:23.4pt;width:99pt;z-index:251660288;mso-width-relative:page;mso-height-relative:page;" fillcolor="#FFFFFF" filled="t" stroked="t" coordsize="21600,21600" o:gfxdata="UEsDBAoAAAAAAIdO4kAAAAAAAAAAAAAAAAAEAAAAZHJzL1BLAwQUAAAACACHTuJASzvGPtcAAAAJ&#10;AQAADwAAAGRycy9kb3ducmV2LnhtbE2PwU7DMBBE70j8g7VIXBC1Q6o0hDg9IIHgRguCqxtvk4h4&#10;HWw3LX/PcoLjzI5m59XrkxvFjCEOnjRkCwUCqfV2oE7D2+vDdQkiJkPWjJ5QwzdGWDfnZ7WprD/S&#10;Budt6gSXUKyMhj6lqZIytj06Exd+QuLb3gdnEsvQSRvMkcvdKG+UKqQzA/GH3kx432P7uT04DeXy&#10;af6Iz/nLe1vsx9t0tZofv4LWlxeZugOR8JT+wvA7n6dDw5t2/kA2ipF1qZglaciXjMCBfFWyseP2&#10;rADZ1PI/QfMDUEsDBBQAAAAIAIdO4kBiUxR4GAIAAEYEAAAOAAAAZHJzL2Uyb0RvYy54bWytU82O&#10;0zAQviPxDpbvNGlQ2d2o6UpQygUB0sIDTG0nseQ/bLdJXwDegBMX7jxXn4Ox2+3+sIceNgdnbM98&#10;M9834/n1qBXZCh+kNQ2dTkpKhGGWS9M19NvX1atLSkIEw0FZIxq6E4FeL16+mA+uFpXtreLCEwQx&#10;oR5cQ/sYXV0UgfVCQ5hYJwxettZriLj1XcE9DIiuVVGV5ZtisJ47b5kIAU+Xh0t6RPTnANq2lUws&#10;LdtoYeIB1QsFESmFXrpAF7nathUsfm7bICJRDUWmMa+YBO11WovFHOrOg+slO5YA55TwiJMGaTDp&#10;CWoJEcjGy/+gtGTeBtvGCbO6OBDJiiCLaflIm5senMhcUOrgTqKH54Nln7ZfPJG8oRUlBjQ2fP/r&#10;5/733/2fH6QqZ0mgwYUa/W4cesbxrR1xbG7PAx4m3mPrdfojI4L3KO/uJK8YI2EpqJpdvC7xiuFd&#10;dXUxvcz6F3fRzof4QVhNktFQj+3LqsL2Y4hYCbreuqRkwSrJV1KpvPHd+p3yZAvY6lX+UpEY8sBN&#10;GTI09GpWzbAOwPltcW7Q1A41CKbL+R5EhPvAZf6eAk6FLSH0hwIyQnKDWssofLZ6Afy94STuHOps&#10;8HnRVIwWnBIl8DUmK3tGkOocT2SnDJJMLTq0IllxXI8Ik8y15Tts24ATjvS+b8Bjzo3zsutR4NzG&#10;HIzjlbU6PoU0v/f3OcXd81/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s7xj7XAAAACQEAAA8A&#10;AAAAAAAAAQAgAAAAIgAAAGRycy9kb3ducmV2LnhtbFBLAQIUABQAAAAIAIdO4kBiUxR4GAIAAEYE&#10;AAAOAAAAAAAAAAEAIAAAACYBAABkcnMvZTJvRG9jLnhtbFBLBQYAAAAABgAGAFkBAACwBQAAAAA=&#10;">
                <v:fill on="t" focussize="0,0"/>
                <v:stroke color="#000000" joinstyle="miter"/>
                <v:imagedata o:title=""/>
                <o:lock v:ext="edit" aspectratio="f"/>
                <v:textbox>
                  <w:txbxContent>
                    <w:p>
                      <w:r>
                        <w:rPr>
                          <w:rFonts w:hint="eastAsia"/>
                        </w:rPr>
                        <w:t>小4号黑体加粗</w:t>
                      </w:r>
                    </w:p>
                  </w:txbxContent>
                </v:textbox>
              </v:shape>
            </w:pict>
          </mc:Fallback>
        </mc:AlternateContent>
      </w:r>
      <w:r>
        <w:rPr>
          <w:rFonts w:hint="eastAsia" w:ascii="黑体" w:hAnsi="宋体" w:eastAsia="黑体"/>
          <w:b/>
          <w:sz w:val="24"/>
        </w:rPr>
        <w:t>指导老师签名：</w:t>
      </w: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before="150" w:after="150" w:line="460" w:lineRule="exact"/>
        <w:rPr>
          <w:rFonts w:hint="eastAsia" w:eastAsia="方正楷体简体"/>
          <w:b/>
          <w:sz w:val="32"/>
          <w:lang/>
        </w:rPr>
      </w:pPr>
      <w:r>
        <w:rPr>
          <w:rFonts w:eastAsia="黑体"/>
          <w:b/>
          <w:sz w:val="32"/>
          <w:szCs w:val="32"/>
          <w:lang/>
        </w:rPr>
        <mc:AlternateContent>
          <mc:Choice Requires="wps">
            <w:drawing>
              <wp:anchor distT="0" distB="0" distL="114300" distR="114300" simplePos="0" relativeHeight="251715584" behindDoc="0" locked="0" layoutInCell="1" allowOverlap="1">
                <wp:simplePos x="0" y="0"/>
                <wp:positionH relativeFrom="column">
                  <wp:posOffset>3543300</wp:posOffset>
                </wp:positionH>
                <wp:positionV relativeFrom="paragraph">
                  <wp:posOffset>297180</wp:posOffset>
                </wp:positionV>
                <wp:extent cx="457200" cy="198120"/>
                <wp:effectExtent l="1905" t="4445" r="10795" b="13335"/>
                <wp:wrapNone/>
                <wp:docPr id="90" name="直线 189"/>
                <wp:cNvGraphicFramePr/>
                <a:graphic xmlns:a="http://schemas.openxmlformats.org/drawingml/2006/main">
                  <a:graphicData uri="http://schemas.microsoft.com/office/word/2010/wordprocessingShape">
                    <wps:wsp>
                      <wps:cNvSpPr/>
                      <wps:spPr>
                        <a:xfrm flipH="1">
                          <a:off x="0" y="0"/>
                          <a:ext cx="4572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flip:x;margin-left:279pt;margin-top:23.4pt;height:15.6pt;width:36pt;z-index:251715584;mso-width-relative:page;mso-height-relative:page;" filled="f" stroked="t" coordsize="21600,21600" o:gfxdata="UEsDBAoAAAAAAIdO4kAAAAAAAAAAAAAAAAAEAAAAZHJzL1BLAwQUAAAACACHTuJAU+PZgdcAAAAJ&#10;AQAADwAAAGRycy9kb3ducmV2LnhtbE2PwU7DMBBE70j8g7VI3KjdloYSsqkQAi5IlShpz05skgh7&#10;HcVuWv6e5QTHnRnNzis2Z+/EZMfYB0KYzxQIS00wPbUI1cfLzRpETJqMdoEswreNsCkvLwqdm3Ci&#10;dzvtUiu4hGKuEbqUhlzK2HTW6zgLgyX2PsPodeJzbKUZ9YnLvZMLpTLpdU/8odODfeps87U7eoTH&#10;w9vzcjvVPjhz31Z74yv1ukC8vpqrBxDJntNfGH7n83QoeVMdjmSicAir1ZpZEsJtxggcyJaKhRrh&#10;jg1ZFvI/QfkDUEsDBBQAAAAIAIdO4kBvu20P9QEAAOwDAAAOAAAAZHJzL2Uyb0RvYy54bWytU0uO&#10;EzEQ3SNxB8t70umIwKSVziwIAwsEIw0coGK7uy35J5eTTs7CNVix4ThzDcruEGDYZEEvWmVX+VW9&#10;5+f17dEadlARtXctr2dzzpQTXmrXt/zL57sXN5xhAifBeKdaflLIbzfPn63H0KiFH7yRKjICcdiM&#10;oeVDSqGpKhSDsoAzH5SjZOejhUTL2Fcywkjo1lSL+fxVNfooQ/RCIdLudkryM2K8BtB3nRZq68Xe&#10;Kpcm1KgMJKKEgw7IN2XarlMifeo6VImZlhPTVP7UhOJd/lebNTR9hDBocR4BrhnhCScL2lHTC9QW&#10;ErB91P9AWS2iR9+lmfC2mogURYhFPX+izcMAQRUuJDWGi+j4/2DFx8N9ZFq2fEWSOLB0449fvz1+&#10;/8Hqm1WWZwzYUNVDuI/nFVKYuR67aFlndHhPPirsiQ87FnFPF3HVMTFBmy+Xr+n6OROUqlc39aKI&#10;X00wGS5ETO+UtywHLTfaZe7QwOEDJmpNpb9K8rZxbKSpl4slYQIZsSMDUGgDkUHXl7PojZZ32ph8&#10;AmO/e2MiO0A2Q/kyQcL9qyw32QIOU11JTTYZFMi3TrJ0CqSSo9fB8whWSc6MoseUIwKEJoE211RS&#10;a+NogqzxpGqOdl6e6FL2Iep+ICXqMmXOkAnKvGfDZpf9uS5Ivx/p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49mB1wAAAAkBAAAPAAAAAAAAAAEAIAAAACIAAABkcnMvZG93bnJldi54bWxQSwEC&#10;FAAUAAAACACHTuJAb7ttD/UBAADsAwAADgAAAAAAAAABACAAAAAmAQAAZHJzL2Uyb0RvYy54bWxQ&#10;SwUGAAAAAAYABgBZAQAAjQUAAAAA&#10;">
                <v:fill on="f" focussize="0,0"/>
                <v:stroke color="#000000" joinstyle="round"/>
                <v:imagedata o:title=""/>
                <o:lock v:ext="edit" aspectratio="f"/>
              </v:line>
            </w:pict>
          </mc:Fallback>
        </mc:AlternateContent>
      </w:r>
      <w:r>
        <w:rPr>
          <w:rFonts w:eastAsia="黑体"/>
          <w:b/>
          <w:sz w:val="32"/>
          <w:szCs w:val="32"/>
          <w:lang/>
        </w:rPr>
        <mc:AlternateContent>
          <mc:Choice Requires="wps">
            <w:drawing>
              <wp:anchor distT="0" distB="0" distL="114300" distR="114300" simplePos="0" relativeHeight="251716608" behindDoc="0" locked="0" layoutInCell="1" allowOverlap="1">
                <wp:simplePos x="0" y="0"/>
                <wp:positionH relativeFrom="column">
                  <wp:posOffset>3771900</wp:posOffset>
                </wp:positionH>
                <wp:positionV relativeFrom="paragraph">
                  <wp:posOffset>0</wp:posOffset>
                </wp:positionV>
                <wp:extent cx="1828800" cy="297180"/>
                <wp:effectExtent l="4445" t="4445" r="8255" b="15875"/>
                <wp:wrapNone/>
                <wp:docPr id="91" name="文本框 190"/>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3号Times New Roman加粗</w:t>
                            </w:r>
                          </w:p>
                        </w:txbxContent>
                      </wps:txbx>
                      <wps:bodyPr wrap="square" upright="1"/>
                    </wps:wsp>
                  </a:graphicData>
                </a:graphic>
              </wp:anchor>
            </w:drawing>
          </mc:Choice>
          <mc:Fallback>
            <w:pict>
              <v:shape id="文本框 190" o:spid="_x0000_s1026" o:spt="202" type="#_x0000_t202" style="position:absolute;left:0pt;margin-left:297pt;margin-top:0pt;height:23.4pt;width:144pt;z-index:251716608;mso-width-relative:page;mso-height-relative:page;" fillcolor="#FFFFFF" filled="t" stroked="t" coordsize="21600,21600" o:gfxdata="UEsDBAoAAAAAAIdO4kAAAAAAAAAAAAAAAAAEAAAAZHJzL1BLAwQUAAAACACHTuJAOWfNAtcAAAAH&#10;AQAADwAAAGRycy9kb3ducmV2LnhtbE2PQU/DMAyF70j8h8hIXBBLN0qXlaY7IIHgBgONa9Z4bUXj&#10;lCTrxr/HnOBiPetZ732u1ic3iAlD7D1pmM8yEEiNtz21Gt7fHq4ViJgMWTN4Qg3fGGFdn59VprT+&#10;SK84bVIrOIRiaTR0KY2llLHp0Jk48yMSe3sfnEm8hlbaYI4c7ga5yLJCOtMTN3RmxPsOm8/NwWlQ&#10;+dP0EZ9vXrZNsR9W6Wo5PX4FrS8v5tkdiISn9HcMv/iMDjUz7fyBbBSDhttVzr8kDTzZVmrBYqch&#10;LxTIupL/+esfUEsDBBQAAAAIAIdO4kCx+F/aFgIAAEcEAAAOAAAAZHJzL2Uyb0RvYy54bWytU0uO&#10;EzEQ3SNxB8t70p1IA0mUzkgQwgYB0sABHLe725J/2E66cwG4ASs27DlXzjHPTkhmBhZZ0At32a56&#10;Ve9VeXE7aEV2wgdpTUXHo5ISYbitpWkr+uXz+sWUkhCZqZmyRlR0LwK9XT5/tujdXExsZ1UtPAGI&#10;CfPeVbSL0c2LIvBOaBZG1gmDy8Z6zSK2vi1qz3qga1VMyvJl0VtfO2+5CAGnq+MlPSH6awBt00gu&#10;VpZvtTDxiOqFYhGUQiddoMtcbdMIHj82TRCRqIqCacwrksDepLVYLti89cx1kp9KYNeU8ISTZtIg&#10;6RlqxSIjWy//gtKSextsE0fc6uJIJCsCFuPyiTZ3HXMic4HUwZ1FD/8Pln/YffJE1hWdjSkxTKPj&#10;hx/fDz9/H359I+NZVqh3YQ7HOwfXOLy2A+YmKZfOAw4T8aHxOv1BieAe+u7P+oohEp6CppPptMQV&#10;x91k9mo8zfDFJdr5EN8Jq0kyKurRvywr270PERnh+sclJQtWyXotlcob327eKE92DL1e5y8ViZBH&#10;bsqQHmxvJjeog2GAGwwOTO0gQjBtzvcoIjwELvP3L+BU2IqF7lhARjiOl5ZR+DxonWD1W1OTuHfQ&#10;2eB90VSMFjUlSuA5Jit7RibVNZ5gpwxIXlqRrDhsBsAkc2PrPdrWY8RB7+uWeeTcOi/bDgLnNuZg&#10;zFfW6vQW0gA/3OcUl/e/v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5Z80C1wAAAAcBAAAPAAAA&#10;AAAAAAEAIAAAACIAAABkcnMvZG93bnJldi54bWxQSwECFAAUAAAACACHTuJAsfhf2hYCAABHBAAA&#10;DgAAAAAAAAABACAAAAAmAQAAZHJzL2Uyb0RvYy54bWxQSwUGAAAAAAYABgBZAQAArgUAAAAA&#10;">
                <v:fill on="t" focussize="0,0"/>
                <v:stroke color="#000000" joinstyle="miter"/>
                <v:imagedata o:title=""/>
                <o:lock v:ext="edit" aspectratio="f"/>
                <v:textbox>
                  <w:txbxContent>
                    <w:p>
                      <w:pPr>
                        <w:rPr>
                          <w:rFonts w:hint="eastAsia"/>
                        </w:rPr>
                      </w:pPr>
                      <w:r>
                        <w:rPr>
                          <w:rFonts w:hint="eastAsia"/>
                        </w:rPr>
                        <w:t>3号Times New Roman加粗</w:t>
                      </w:r>
                    </w:p>
                  </w:txbxContent>
                </v:textbox>
              </v:shape>
            </w:pict>
          </mc:Fallback>
        </mc:AlternateContent>
      </w:r>
      <w:r>
        <w:rPr>
          <w:rFonts w:hint="eastAsia" w:eastAsia="方正楷体简体"/>
          <w:b/>
          <w:sz w:val="32"/>
          <w:lang/>
        </w:rPr>
        <w:t>1.2英文摘要按照以下格式编排：</w:t>
      </w:r>
    </w:p>
    <w:p>
      <w:pPr>
        <w:ind w:right="-134"/>
        <w:jc w:val="center"/>
        <w:rPr>
          <w:rFonts w:eastAsia="黑体"/>
          <w:b/>
          <w:sz w:val="32"/>
          <w:szCs w:val="32"/>
        </w:rPr>
      </w:pPr>
      <w:r>
        <w:rPr>
          <w:b/>
          <w:sz w:val="28"/>
          <w:szCs w:val="28"/>
          <w:lang/>
        </w:rPr>
        <mc:AlternateContent>
          <mc:Choice Requires="wps">
            <w:drawing>
              <wp:anchor distT="0" distB="0" distL="114300" distR="114300" simplePos="0" relativeHeight="251719680" behindDoc="0" locked="0" layoutInCell="1" allowOverlap="1">
                <wp:simplePos x="0" y="0"/>
                <wp:positionH relativeFrom="column">
                  <wp:posOffset>-914400</wp:posOffset>
                </wp:positionH>
                <wp:positionV relativeFrom="paragraph">
                  <wp:posOffset>607060</wp:posOffset>
                </wp:positionV>
                <wp:extent cx="1714500" cy="297180"/>
                <wp:effectExtent l="4445" t="4445" r="8255" b="15875"/>
                <wp:wrapNone/>
                <wp:docPr id="94" name="文本框 193"/>
                <wp:cNvGraphicFramePr/>
                <a:graphic xmlns:a="http://schemas.openxmlformats.org/drawingml/2006/main">
                  <a:graphicData uri="http://schemas.microsoft.com/office/word/2010/wordprocessingShape">
                    <wps:wsp>
                      <wps:cNvSpPr txBox="1"/>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四号Times New Roman</w:t>
                            </w:r>
                          </w:p>
                        </w:txbxContent>
                      </wps:txbx>
                      <wps:bodyPr wrap="square" upright="1"/>
                    </wps:wsp>
                  </a:graphicData>
                </a:graphic>
              </wp:anchor>
            </w:drawing>
          </mc:Choice>
          <mc:Fallback>
            <w:pict>
              <v:shape id="文本框 193" o:spid="_x0000_s1026" o:spt="202" type="#_x0000_t202" style="position:absolute;left:0pt;margin-left:-72pt;margin-top:47.8pt;height:23.4pt;width:135pt;z-index:251719680;mso-width-relative:page;mso-height-relative:page;" fillcolor="#FFFFFF" filled="t" stroked="t" coordsize="21600,21600" o:gfxdata="UEsDBAoAAAAAAIdO4kAAAAAAAAAAAAAAAAAEAAAAZHJzL1BLAwQUAAAACACHTuJA7Es1OtoAAAAL&#10;AQAADwAAAGRycy9kb3ducmV2LnhtbE2PzU7DMBCE70i8g7VIXFDrJJi0DXF6QALBDQqiVzfeJhH+&#10;Cbablrdne4Lb7s5o9pt6fbKGTRji4J2EfJ4BQ9d6PbhOwsf742wJLCbltDLeoYQfjLBuLi9qVWl/&#10;dG84bVLHKMTFSknoUxorzmPbo1Vx7kd0pO19sCrRGjqugzpSuDW8yLKSWzU4+tCrER96bL82Byth&#10;KZ6nbXy5ff1sy71ZpZvF9PQdpLy+yrN7YAlP6c8MZ3xCh4aYdv7gdGRGwiwXgsokCau7EtjZUZR0&#10;2NEgCgG8qfn/Ds0vUEsDBBQAAAAIAIdO4kDnXjaCGQIAAEcEAAAOAAAAZHJzL2Uyb0RvYy54bWyt&#10;U0uOEzEQ3SNxB8t7pjthwkyidEaCEDYIkAYO4Ljd3Zb8w3bSnQvADVixYc+5cg6enUzmA4ss6IW7&#10;bFe9qveqPL8ZtCJb4YO0pqKji5ISYbitpWkr+uXz6sU1JSEyUzNljajoTgR6s3j+bN67mRjbzqpa&#10;eAIQE2a9q2gXo5sVReCd0CxcWCcMLhvrNYvY+raoPeuBrlUxLstXRW997bzlIgScLg+X9IjozwG0&#10;TSO5WFq+0cLEA6oXikVQCp10gS5ytU0jePzYNEFEoioKpjGvSAJ7ndZiMWez1jPXSX4sgZ1TwhNO&#10;mkmDpCeoJYuMbLz8C0pL7m2wTbzgVhcHIlkRsBiVT7S57ZgTmQukDu4kevh/sPzD9pMnsq7o9JIS&#10;wzQ6vv/xff/z9/7XNzKavkwK9S7M4Hjr4BqH13bA3NydBxwm4kPjdfqDEsE99N2d9BVDJDwFXY0u&#10;JyWuOO7G06vRdW5AcR/tfIjvhNUkGRX16F+WlW3fh4hK4HrnkpIFq2S9kkrljW/Xb5QnW4Zer/KX&#10;ikTIIzdlSA+2k/EEdTAMcIPBgakdRAimzfkeRYSHwGX+/gWcCluy0B0KyAjJjc20jMJnqxOsfmtq&#10;EncOOhu8L5qK0aKmRAk8x2Rlz8ikOscT7JQBydSiQyuSFYf1AJhkrm29Q9t6jDjofd0wj5wb52Xb&#10;QeDcxhyM+cpaHd9CGuCH+5zi/v0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SzU62gAAAAsB&#10;AAAPAAAAAAAAAAEAIAAAACIAAABkcnMvZG93bnJldi54bWxQSwECFAAUAAAACACHTuJA5142ghkC&#10;AABHBAAADgAAAAAAAAABACAAAAApAQAAZHJzL2Uyb0RvYy54bWxQSwUGAAAAAAYABgBZAQAAtAUA&#10;AAAA&#10;">
                <v:fill on="t" focussize="0,0"/>
                <v:stroke color="#000000" joinstyle="miter"/>
                <v:imagedata o:title=""/>
                <o:lock v:ext="edit" aspectratio="f"/>
                <v:textbox>
                  <w:txbxContent>
                    <w:p>
                      <w:pPr>
                        <w:rPr>
                          <w:rFonts w:hint="eastAsia"/>
                        </w:rPr>
                      </w:pPr>
                      <w:r>
                        <w:rPr>
                          <w:rFonts w:hint="eastAsia"/>
                        </w:rPr>
                        <w:t>四号Times New Roman</w:t>
                      </w:r>
                    </w:p>
                  </w:txbxContent>
                </v:textbox>
              </v:shape>
            </w:pict>
          </mc:Fallback>
        </mc:AlternateContent>
      </w:r>
      <w:r>
        <w:rPr>
          <w:rFonts w:eastAsia="黑体"/>
          <w:b/>
          <w:sz w:val="32"/>
          <w:szCs w:val="32"/>
        </w:rPr>
        <w:t xml:space="preserve">Studies on the </w:t>
      </w:r>
      <w:r>
        <w:rPr>
          <w:rFonts w:hint="eastAsia" w:eastAsia="黑体"/>
          <w:b/>
          <w:sz w:val="32"/>
          <w:szCs w:val="32"/>
        </w:rPr>
        <w:t>u</w:t>
      </w:r>
      <w:r>
        <w:rPr>
          <w:rFonts w:eastAsia="黑体"/>
          <w:b/>
          <w:sz w:val="32"/>
          <w:szCs w:val="32"/>
        </w:rPr>
        <w:t xml:space="preserve">niformly </w:t>
      </w:r>
      <w:r>
        <w:rPr>
          <w:rFonts w:hint="eastAsia" w:eastAsia="黑体"/>
          <w:b/>
          <w:sz w:val="32"/>
          <w:szCs w:val="32"/>
        </w:rPr>
        <w:t>d</w:t>
      </w:r>
      <w:r>
        <w:rPr>
          <w:rFonts w:eastAsia="黑体"/>
          <w:b/>
          <w:sz w:val="32"/>
          <w:szCs w:val="32"/>
        </w:rPr>
        <w:t>ispersing of</w:t>
      </w:r>
      <w:r>
        <w:rPr>
          <w:rFonts w:hint="eastAsia" w:eastAsia="黑体"/>
          <w:b/>
          <w:sz w:val="32"/>
          <w:szCs w:val="32"/>
        </w:rPr>
        <w:t xml:space="preserve"> n</w:t>
      </w:r>
      <w:r>
        <w:rPr>
          <w:rFonts w:eastAsia="黑体"/>
          <w:b/>
          <w:sz w:val="32"/>
          <w:szCs w:val="32"/>
        </w:rPr>
        <w:t>anoparticle</w:t>
      </w:r>
      <w:r>
        <w:rPr>
          <w:rFonts w:hint="eastAsia" w:eastAsia="黑体"/>
          <w:b/>
          <w:sz w:val="32"/>
          <w:szCs w:val="32"/>
        </w:rPr>
        <w:t xml:space="preserve">s in </w:t>
      </w:r>
      <w:r>
        <w:rPr>
          <w:rFonts w:eastAsia="黑体"/>
          <w:b/>
          <w:sz w:val="32"/>
          <w:szCs w:val="32"/>
        </w:rPr>
        <w:t>ZrO</w:t>
      </w:r>
      <w:r>
        <w:rPr>
          <w:rFonts w:eastAsia="黑体"/>
          <w:b/>
          <w:sz w:val="32"/>
          <w:szCs w:val="32"/>
          <w:vertAlign w:val="subscript"/>
        </w:rPr>
        <w:t>2</w:t>
      </w:r>
      <w:r>
        <w:rPr>
          <w:rFonts w:eastAsia="黑体"/>
          <w:b/>
          <w:sz w:val="32"/>
          <w:szCs w:val="32"/>
        </w:rPr>
        <w:t>/SiC-MoSi</w:t>
      </w:r>
      <w:r>
        <w:rPr>
          <w:rFonts w:eastAsia="黑体"/>
          <w:b/>
          <w:sz w:val="32"/>
          <w:szCs w:val="32"/>
          <w:vertAlign w:val="subscript"/>
        </w:rPr>
        <w:t>2</w:t>
      </w:r>
      <w:r>
        <w:rPr>
          <w:rFonts w:eastAsia="黑体"/>
          <w:b/>
          <w:sz w:val="32"/>
          <w:szCs w:val="32"/>
        </w:rPr>
        <w:t xml:space="preserve"> Ceramic Nanocomposite</w:t>
      </w:r>
    </w:p>
    <w:p>
      <w:pPr>
        <w:ind w:firstLine="840" w:firstLineChars="300"/>
        <w:rPr>
          <w:rFonts w:hint="eastAsia"/>
          <w:sz w:val="28"/>
          <w:szCs w:val="28"/>
        </w:rPr>
      </w:pPr>
      <w:r>
        <w:rPr>
          <w:sz w:val="28"/>
          <w:szCs w:val="28"/>
          <w:lang/>
        </w:rPr>
        <mc:AlternateContent>
          <mc:Choice Requires="wps">
            <w:drawing>
              <wp:anchor distT="0" distB="0" distL="114300" distR="114300" simplePos="0" relativeHeight="251730944" behindDoc="0" locked="0" layoutInCell="1" allowOverlap="1">
                <wp:simplePos x="0" y="0"/>
                <wp:positionH relativeFrom="column">
                  <wp:posOffset>685800</wp:posOffset>
                </wp:positionH>
                <wp:positionV relativeFrom="paragraph">
                  <wp:posOffset>12700</wp:posOffset>
                </wp:positionV>
                <wp:extent cx="114300" cy="99060"/>
                <wp:effectExtent l="3175" t="3810" r="9525" b="11430"/>
                <wp:wrapNone/>
                <wp:docPr id="105" name="直线 206"/>
                <wp:cNvGraphicFramePr/>
                <a:graphic xmlns:a="http://schemas.openxmlformats.org/drawingml/2006/main">
                  <a:graphicData uri="http://schemas.microsoft.com/office/word/2010/wordprocessingShape">
                    <wps:wsp>
                      <wps:cNvSpPr/>
                      <wps:spPr>
                        <a:xfrm flipH="1" flipV="1">
                          <a:off x="0" y="0"/>
                          <a:ext cx="1143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6" o:spid="_x0000_s1026" o:spt="20" style="position:absolute;left:0pt;flip:x y;margin-left:54pt;margin-top:1pt;height:7.8pt;width:9pt;z-index:251730944;mso-width-relative:page;mso-height-relative:page;" filled="f" stroked="t" coordsize="21600,21600" o:gfxdata="UEsDBAoAAAAAAIdO4kAAAAAAAAAAAAAAAAAEAAAAZHJzL1BLAwQUAAAACACHTuJAglwZQtAAAAAI&#10;AQAADwAAAGRycy9kb3ducmV2LnhtbE1Py07DMBC8I/EP1iJxo3ZySKIQp4dK/YAWVHF04yWOsNch&#10;dpvy92xPcNoZzWoe3fYWvLjikqZIGoqNAoE0RDvRqOH9bf/SgEjZkDU+Emr4wQTb/vGhM62NKx3w&#10;esyjYBNKrdHgcp5bKdPgMJi0iTMSa59xCSYzXUZpF7OyefCyVKqSwUzECc7MuHM4fB0vQYNvVPN9&#10;2tXrx8Fyyv7kHdWF1s9PhXoFkfGW/57hXp+rQ8+dzvFCNgnPXDW8JWso+dz1smJwZlBXIPtO/h/Q&#10;/wJQSwMEFAAAAAgAh07iQPntCab6AQAA9gMAAA4AAABkcnMvZTJvRG9jLnhtbK1TzY7TMBC+I/EO&#10;lu80aWErNmq6B8rCAcFKu3CfOnZiyX/yuE37LLwGJy48zr4GY6cUWC49kEM09sx8M98349XNwRq2&#10;lxG1dy2fz2rOpBO+065v+eeH2xevOcMErgPjnWz5USK/WT9/thpDIxd+8KaTkRGIw2YMLR9SCk1V&#10;oRikBZz5IB05lY8WEh1jX3URRkK3plrU9bIafexC9EIi0u1mcvITYrwE0Culhdx4sbPSpQk1SgOJ&#10;KOGgA/J16VYpKdInpVAmZlpOTFP5UxGyt/lfrVfQ9BHCoMWpBbikhSecLGhHRc9QG0jAdlH/A2W1&#10;iB69SjPhbTURKYoQi3n9RJv7AYIsXEhqDGfR8f/Bio/7u8h0R5tQX3HmwNLIH79+e/z+gy3qZdZn&#10;DNhQ2H24i6cTkpnJHlS0TBkd3lM6L9aXbGUfUWOHovPxrLM8JCbocj5/9bKmCQhyXV/XyzKGasLL&#10;uSFieie9ZdloudEuqwAN7D9goh4o9FdIvjaOjQR0tSACAmglFa0CmTYQLXR9yUVvdHerjckZGPvt&#10;GxPZHvJalC8zJdy/wnKRDeAwxRXXtDCDhO6t61g6BpLL0TvhuQUrO86MpGeVLQKEJoE2l0RSaeOo&#10;gyz2JG+2tr470nh2Iep+ICXmpcvsoXUo/Z5WN+/bn+eC9Pu5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lwZQtAAAAAIAQAADwAAAAAAAAABACAAAAAiAAAAZHJzL2Rvd25yZXYueG1sUEsBAhQA&#10;FAAAAAgAh07iQPntCab6AQAA9gMAAA4AAAAAAAAAAQAgAAAAHwEAAGRycy9lMm9Eb2MueG1sUEsF&#10;BgAAAAAGAAYAWQEAAIsFAAAAAA==&#10;">
                <v:fill on="f" focussize="0,0"/>
                <v:stroke color="#000000" joinstyle="round"/>
                <v:imagedata o:title=""/>
                <o:lock v:ext="edit" aspectratio="f"/>
              </v:line>
            </w:pict>
          </mc:Fallback>
        </mc:AlternateContent>
      </w:r>
      <w:r>
        <w:rPr>
          <w:sz w:val="28"/>
          <w:szCs w:val="28"/>
          <w:lang/>
        </w:rPr>
        <mc:AlternateContent>
          <mc:Choice Requires="wps">
            <w:drawing>
              <wp:anchor distT="0" distB="0" distL="114300" distR="114300" simplePos="0" relativeHeight="251717632" behindDoc="0" locked="0" layoutInCell="1" allowOverlap="1">
                <wp:simplePos x="0" y="0"/>
                <wp:positionH relativeFrom="column">
                  <wp:posOffset>2286000</wp:posOffset>
                </wp:positionH>
                <wp:positionV relativeFrom="paragraph">
                  <wp:posOffset>297180</wp:posOffset>
                </wp:positionV>
                <wp:extent cx="914400" cy="297180"/>
                <wp:effectExtent l="1270" t="4445" r="11430" b="15875"/>
                <wp:wrapNone/>
                <wp:docPr id="92" name="直线 191"/>
                <wp:cNvGraphicFramePr/>
                <a:graphic xmlns:a="http://schemas.openxmlformats.org/drawingml/2006/main">
                  <a:graphicData uri="http://schemas.microsoft.com/office/word/2010/wordprocessingShape">
                    <wps:wsp>
                      <wps:cNvSpPr/>
                      <wps:spPr>
                        <a:xfrm>
                          <a:off x="0" y="0"/>
                          <a:ext cx="91440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180pt;margin-top:23.4pt;height:23.4pt;width:72pt;z-index:251717632;mso-width-relative:page;mso-height-relative:page;" filled="f" stroked="t" coordsize="21600,21600" o:gfxdata="UEsDBAoAAAAAAIdO4kAAAAAAAAAAAAAAAAAEAAAAZHJzL1BLAwQUAAAACACHTuJAP7Hb9tcAAAAJ&#10;AQAADwAAAGRycy9kb3ducmV2LnhtbE2PTU/DMAyG70j8h8hIXCaWbB0VlLo7AL1xYYC4eo1pK5qk&#10;a7IP+PWYExxtv3r9POX65AZ14Cn2wSMs5gYU+ybY3rcIry/11Q2omMhbGoJnhC+OsK7Oz0oqbDj6&#10;Zz5sUqukxMeCELqUxkLr2HTsKM7DyF5uH2FylGScWm0nOkq5G/TSmFw76r186Gjk+46bz83eIcT6&#10;jXf196yZmfesDbzcPTw9EuLlxcLcgUp8Sn9h+MUXdKiEaRv23kY1IGS5EZeEsMpFQQLXZiWLLcJt&#10;loOuSv3foPoBUEsDBBQAAAAIAIdO4kBqbXer7gEAAOIDAAAOAAAAZHJzL2Uyb0RvYy54bWytU82O&#10;0zAQviPxDpbvNE21C9uo6R4oywXBSrs8wNR2Ekv+k8dt2mfhNThx4XH2NRg7pQvLpQdycMae8Tfz&#10;fTNe3R6sYXsVUXvX8no250w54aV2fcu/Pt69ueEMEzgJxjvV8qNCfrt+/Wo1hkYt/OCNVJERiMNm&#10;DC0fUgpNVaEYlAWc+aAcOTsfLSTaxr6SEUZCt6ZazOdvq9FHGaIXCpFON5OTnxDjJYC+67RQGy92&#10;Vrk0oUZlIBElHHRAvi7Vdp0S6UvXoUrMtJyYprJSErK3ea3WK2j6CGHQ4lQCXFLCC04WtKOkZ6gN&#10;JGC7qP+BslpEj75LM+FtNREpihCLev5Cm4cBgipcSGoMZ9Hx/8GKz/v7yLRs+XLBmQNLHX/69v3p&#10;x09WL+sszxiwoaiHcB9POyQzcz100eY/sWCHIunxLKk6JCbocFlfXc1JbEGuxfJdfVMkr54vh4jp&#10;o/KWZaPlRrvMGBrYf8JECSn0d0g+No6NhHq9uCZMoPHrqO1k2kAU0PXlLnqj5Z02Jt/A2G/fm8j2&#10;kEegfJkW4f4VlpNsAIcprrim4RgUyA9OsnQMpI2jN8FzCVZJzoyiJ5QtAoQmgTaXRFJq46iCrOyk&#10;Zba2Xh6pFbsQdT+QEkX8EkOtL/WexjTP1p/7gvT8N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x2/bXAAAACQEAAA8AAAAAAAAAAQAgAAAAIgAAAGRycy9kb3ducmV2LnhtbFBLAQIUABQAAAAI&#10;AIdO4kBqbXer7gEAAOIDAAAOAAAAAAAAAAEAIAAAACYBAABkcnMvZTJvRG9jLnhtbFBLBQYAAAAA&#10;BgAGAFkBAACGBQAAAAA=&#10;">
                <v:fill on="f" focussize="0,0"/>
                <v:stroke color="#000000" joinstyle="round"/>
                <v:imagedata o:title=""/>
                <o:lock v:ext="edit" aspectratio="f"/>
              </v:line>
            </w:pict>
          </mc:Fallback>
        </mc:AlternateContent>
      </w:r>
      <w:r>
        <w:rPr>
          <w:sz w:val="28"/>
          <w:szCs w:val="28"/>
        </w:rPr>
        <w:t>S</w:t>
      </w:r>
      <w:r>
        <w:rPr>
          <w:rFonts w:hint="eastAsia"/>
          <w:sz w:val="28"/>
          <w:szCs w:val="28"/>
        </w:rPr>
        <w:t xml:space="preserve">tudent name : </w:t>
      </w:r>
      <w:r>
        <w:rPr>
          <w:rFonts w:hint="eastAsia"/>
          <w:sz w:val="24"/>
        </w:rPr>
        <w:t>Liu Xing</w:t>
      </w:r>
      <w:r>
        <w:rPr>
          <w:rFonts w:hint="eastAsia"/>
          <w:sz w:val="28"/>
          <w:szCs w:val="28"/>
        </w:rPr>
        <w:t xml:space="preserve">        Class: </w:t>
      </w:r>
      <w:r>
        <w:rPr>
          <w:rFonts w:hint="eastAsia"/>
          <w:sz w:val="24"/>
        </w:rPr>
        <w:t>020J121</w:t>
      </w:r>
    </w:p>
    <w:p>
      <w:pPr>
        <w:ind w:firstLine="840" w:firstLineChars="300"/>
        <w:rPr>
          <w:rFonts w:hint="eastAsia"/>
          <w:sz w:val="28"/>
          <w:szCs w:val="28"/>
        </w:rPr>
      </w:pPr>
      <w:r>
        <w:rPr>
          <w:sz w:val="28"/>
          <w:szCs w:val="28"/>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107950</wp:posOffset>
                </wp:positionV>
                <wp:extent cx="1257300" cy="297180"/>
                <wp:effectExtent l="5080" t="4445" r="7620" b="15875"/>
                <wp:wrapNone/>
                <wp:docPr id="101" name="文本框 201"/>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4号Arial Black</w:t>
                            </w:r>
                          </w:p>
                          <w:p/>
                        </w:txbxContent>
                      </wps:txbx>
                      <wps:bodyPr wrap="square" upright="1"/>
                    </wps:wsp>
                  </a:graphicData>
                </a:graphic>
              </wp:anchor>
            </w:drawing>
          </mc:Choice>
          <mc:Fallback>
            <w:pict>
              <v:shape id="文本框 201" o:spid="_x0000_s1026" o:spt="202" type="#_x0000_t202" style="position:absolute;left:0pt;margin-left:-72pt;margin-top:8.5pt;height:23.4pt;width:99pt;z-index:251726848;mso-width-relative:page;mso-height-relative:page;" fillcolor="#FFFFFF" filled="t" stroked="t" coordsize="21600,21600" o:gfxdata="UEsDBAoAAAAAAIdO4kAAAAAAAAAAAAAAAAAEAAAAZHJzL1BLAwQUAAAACACHTuJAztgxR9gAAAAJ&#10;AQAADwAAAGRycy9kb3ducmV2LnhtbE2PwU7DMBBE70j8g7VIXFDrhIY0DXF6QALBDQqiVzfZJhH2&#10;OthuWv6e7QlOq9GMZt9U65M1YkIfBkcK0nkCAqlx7UCdgo/3x1kBIkRNrTaOUMEPBljXlxeVLlt3&#10;pDecNrETXEKh1Ar6GMdSytD0aHWYuxGJvb3zVkeWvpOt10cut0beJkkurR6IP/R6xIcem6/NwSoo&#10;sudpG14Wr59NvjereLOcnr69UtdXaXIPIuIp/oXhjM/oUDPTzh2oDcIomKVZxmMiO0u+nLg7652C&#10;fFGArCv5f0H9C1BLAwQUAAAACACHTuJAGUDV2xkCAABIBAAADgAAAGRycy9lMm9Eb2MueG1srVRL&#10;ktMwEN1TxR1U2hM7ocLMuMaZKghhQwFVAwdQZNlWlX5ISuxcAG7Aig17zpVz8KRkMh9YZIEXdkvq&#10;ft3vdcvXN6NWZCt8kNbUdDopKRGG20aarqZfPq9eXFISIjMNU9aImu5EoDeL58+uB1eJme2taoQn&#10;ADGhGlxN+xhdVRSB90KzMLFOGBy21msWsfRd0Xg2AF2rYlaWr4rB+sZ5y0UI2F0eDukR0Z8DaNtW&#10;crG0fKOFiQdULxSLoBR66QJd5GrbVvD4sW2DiETVFExjfiMJ7HV6F4trVnWeuV7yYwnsnBKecNJM&#10;GiQ9QS1ZZGTj5V9QWnJvg23jhFtdHIhkRcBiWj7R5rZnTmQukDq4k+jh/8HyD9tPnsgGk1BOKTFM&#10;o+X7H9/3P3/vf30jKCpJNLhQwfPWwTeOr+0I97v9gM3EfGy9Tl9wIjiHwLuTwGKMhKeg2fziZYkj&#10;jrPZ1cX0MneguI92PsR3wmqSjJp6NDDryrbvQ0QlcL1zScmCVbJZSaXywnfrN8qTLUOzV/lJRSLk&#10;kZsyZKjp1Xw2Rx0ME9xicmBqBxWC6XK+RxHhIXCZn38Bp8KWLPSHAjJCcmOVllH4bPWCNW9NQ+LO&#10;QWeDC0ZTMVo0lCiB+5is7BmZVOd4gp0yIJladGhFsuK4HgGTzLVtdmjbgBkHva8b5pFz47zsegic&#10;25iDMWBZq+NlSBP8cJ1T3P8AF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tgxR9gAAAAJAQAA&#10;DwAAAAAAAAABACAAAAAiAAAAZHJzL2Rvd25yZXYueG1sUEsBAhQAFAAAAAgAh07iQBlA1dsZAgAA&#10;SAQAAA4AAAAAAAAAAQAgAAAAJwEAAGRycy9lMm9Eb2MueG1sUEsFBgAAAAAGAAYAWQEAALIFAAAA&#10;AA==&#10;">
                <v:fill on="t" focussize="0,0"/>
                <v:stroke color="#000000" joinstyle="miter"/>
                <v:imagedata o:title=""/>
                <o:lock v:ext="edit" aspectratio="f"/>
                <v:textbox>
                  <w:txbxContent>
                    <w:p>
                      <w:pPr>
                        <w:rPr>
                          <w:rFonts w:hint="eastAsia"/>
                        </w:rPr>
                      </w:pPr>
                      <w:r>
                        <w:rPr>
                          <w:rFonts w:hint="eastAsia"/>
                        </w:rPr>
                        <w:t>4号Arial Black</w:t>
                      </w:r>
                    </w:p>
                    <w:p/>
                  </w:txbxContent>
                </v:textbox>
              </v:shape>
            </w:pict>
          </mc:Fallback>
        </mc:AlternateContent>
      </w:r>
      <w:r>
        <w:rPr>
          <w:sz w:val="28"/>
          <w:szCs w:val="28"/>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309880</wp:posOffset>
                </wp:positionV>
                <wp:extent cx="228600" cy="198120"/>
                <wp:effectExtent l="3175" t="3810" r="9525" b="13970"/>
                <wp:wrapNone/>
                <wp:docPr id="106" name="直线 207"/>
                <wp:cNvGraphicFramePr/>
                <a:graphic xmlns:a="http://schemas.openxmlformats.org/drawingml/2006/main">
                  <a:graphicData uri="http://schemas.microsoft.com/office/word/2010/wordprocessingShape">
                    <wps:wsp>
                      <wps:cNvSpPr/>
                      <wps:spPr>
                        <a:xfrm flipH="1" flipV="1">
                          <a:off x="0" y="0"/>
                          <a:ext cx="2286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 o:spid="_x0000_s1026" o:spt="20" style="position:absolute;left:0pt;flip:x y;margin-left:9pt;margin-top:24.4pt;height:15.6pt;width:18pt;z-index:251731968;mso-width-relative:page;mso-height-relative:page;" filled="f" stroked="t" coordsize="21600,21600" o:gfxdata="UEsDBAoAAAAAAIdO4kAAAAAAAAAAAAAAAAAEAAAAZHJzL1BLAwQUAAAACACHTuJAvdmH3tEAAAAH&#10;AQAADwAAAGRycy9kb3ducmV2LnhtbE2PwU7DMBBE70j8g7VI3KgdVKgV4vRQqR/QgiqObrzEUe11&#10;GrtN+XuWExxHM5p506xvMYgrTnlIZKBaKBBIXXID9QY+3rdPGkQulpwNidDAN2ZYt/d3ja1dmmmH&#10;133pBZdQrq0BX8pYS5k7j9HmRRqR2PtKU7SF5dRLN9mZy2OQz0q9ymgH4gVvR9x47E77SzQQtNLn&#10;w2Y1f+4cr2wPwdOqMubxoVJvIAreyl8YfvEZHVpmOqYLuSwCa81XioGl5gfsvyxZHw1opUC2jfzP&#10;3/4AUEsDBBQAAAAIAIdO4kD+nl3a/AEAAPcDAAAOAAAAZHJzL2Uyb0RvYy54bWytU82O0zAQviPx&#10;DpbvNGmkLd2o6R4oCwcEK+3CfeqfxJL/ZLtN+yy8BicuPM6+BmOnFHb30gM5RGPPzDfzfTNe3RyM&#10;JnsRonK2o/NZTYmwzHFl+45+fbh9s6QkJrActLOio0cR6c369avV6FvRuMFpLgJBEBvb0Xd0SMm3&#10;VRXZIAzEmfPColO6YCDhMfQVDzAiutFVU9eLanSB++CYiBFvN5OTnhDDJYBOSsXExrGdETZNqEFo&#10;SEgpDspHui7dSilY+iJlFInojiLTVP5YBO1t/lfrFbR9AD8odmoBLmnhGScDymLRM9QGEpBdUC+g&#10;jGLBRSfTjDlTTUSKIshiXj/T5n4ALwoXlDr6s+jx/8Gyz/u7QBTHTagXlFgwOPLH7z8ef/4iTf02&#10;6zP62GLYvb8Lp1NEM5M9yGCI1Mp/xHRarG/Zyj6kRg5F5+NZZ3FIhOFl0ywXNU6AoWt+vZw3ZQ7V&#10;BJiTfYjpg3CGZKOjWtksA7Sw/xQTNoGhf0LytbZk7Oj1VXOFmIA7KXEX0DQeeUXbl9zotOK3Suuc&#10;EUO/facD2UPei/Jlqoj7JCwX2UAcprjimjZmEMDfW07S0aNeFh8KzS0YwSnRAt9VthAQ2gRKXxKJ&#10;pbXFDrLak77Z2jp+xPnsfFD9gErMS5fZg/tQ+j3tbl64f88F6e97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dmH3tEAAAAHAQAADwAAAAAAAAABACAAAAAiAAAAZHJzL2Rvd25yZXYueG1sUEsB&#10;AhQAFAAAAAgAh07iQP6eXdr8AQAA9wMAAA4AAAAAAAAAAQAgAAAAIAEAAGRycy9lMm9Eb2MueG1s&#10;UEsFBgAAAAAGAAYAWQEAAI4FAAAA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718656" behindDoc="0" locked="0" layoutInCell="1" allowOverlap="1">
                <wp:simplePos x="0" y="0"/>
                <wp:positionH relativeFrom="column">
                  <wp:posOffset>3200400</wp:posOffset>
                </wp:positionH>
                <wp:positionV relativeFrom="paragraph">
                  <wp:posOffset>99060</wp:posOffset>
                </wp:positionV>
                <wp:extent cx="1714500" cy="297180"/>
                <wp:effectExtent l="4445" t="4445" r="8255" b="15875"/>
                <wp:wrapNone/>
                <wp:docPr id="93" name="文本框 192"/>
                <wp:cNvGraphicFramePr/>
                <a:graphic xmlns:a="http://schemas.openxmlformats.org/drawingml/2006/main">
                  <a:graphicData uri="http://schemas.microsoft.com/office/word/2010/wordprocessingShape">
                    <wps:wsp>
                      <wps:cNvSpPr txBox="1"/>
                      <wps:spPr>
                        <a:xfrm>
                          <a:off x="0" y="0"/>
                          <a:ext cx="1714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小4号Times New Roman</w:t>
                            </w:r>
                          </w:p>
                        </w:txbxContent>
                      </wps:txbx>
                      <wps:bodyPr wrap="square" upright="1"/>
                    </wps:wsp>
                  </a:graphicData>
                </a:graphic>
              </wp:anchor>
            </w:drawing>
          </mc:Choice>
          <mc:Fallback>
            <w:pict>
              <v:shape id="文本框 192" o:spid="_x0000_s1026" o:spt="202" type="#_x0000_t202" style="position:absolute;left:0pt;margin-left:252pt;margin-top:7.8pt;height:23.4pt;width:135pt;z-index:251718656;mso-width-relative:page;mso-height-relative:page;" fillcolor="#FFFFFF" filled="t" stroked="t" coordsize="21600,21600" o:gfxdata="UEsDBAoAAAAAAIdO4kAAAAAAAAAAAAAAAAAEAAAAZHJzL1BLAwQUAAAACACHTuJACBDv4NgAAAAJ&#10;AQAADwAAAGRycy9kb3ducmV2LnhtbE2PwU7DMBBE70j8g7VIXBC1W9KkhDg9IIHgBgXB1Y23SYS9&#10;DrGblr9ne4Ljzoxm31Tro3diwjH2gTTMZwoEUhNsT62G97eH6xWImAxZ4wKhhh+MsK7PzypT2nCg&#10;V5w2qRVcQrE0GrqUhlLK2HToTZyFAYm9XRi9SXyOrbSjOXC5d3KhVC696Yk/dGbA+w6br83ea1hl&#10;T9NnfL55+WjynbtNV8X0+D1qfXkxV3cgEh7TXxhO+IwONTNtw55sFE7DUmW8JbGxzEFwoChOwlZD&#10;vshA1pX8v6D+BVBLAwQUAAAACACHTuJA8FJMgRkCAABHBAAADgAAAGRycy9lMm9Eb2MueG1srVNL&#10;jhMxEN0jcQfLe6Y7gTCTKJ2RIIQNAqSBAzhud7cl/7CddOcCcANWbNjPuXIOnp1M5gOLLOiFu2xX&#10;var3qjy/HrQiW+GDtKaio4uSEmG4raVpK/r1y+rFFSUhMlMzZY2o6E4Eer14/mzeu5kY286qWngC&#10;EBNmvatoF6ObFUXgndAsXFgnDC4b6zWL2Pq2qD3rga5VMS7L10Vvfe285SIEnC4Pl/SI6M8BtE0j&#10;uVhavtHCxAOqF4pFUAqddIEucrVNI3j81DRBRKIqCqYxr0gCe53WYjFns9Yz10l+LIGdU8ITTppJ&#10;g6QnqCWLjGy8/AtKS+5tsE284FYXByJZEbAYlU+0uemYE5kLpA7uJHr4f7D84/azJ7Ku6PQlJYZp&#10;dHz/88f+1+3+93cymo6TQr0LMzjeOLjG4Y0dMDd35wGHifjQeJ3+oERwD313J33FEAlPQZejV5MS&#10;Vxx34+nl6Co3oLiPdj7E98JqkoyKevQvy8q2H0JEJXC9c0nJglWyXkml8sa367fKky1Dr1f5S0Ui&#10;5JGbMqQH28l4gjoYBrjB4MDUDiIE0+Z8jyLCQ+Ayf/8CToUtWegOBWSE5MZmWkbhs9UJVr8zNYk7&#10;B50N3hdNxWhRU6IEnmOysmdkUp3jCXbKgGRq0aEVyYrDegBMMte23qFtPUYc9L5tmEfOjfOy7SBw&#10;bmMOxnxlrY5vIQ3ww31Ocf/+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BDv4NgAAAAJAQAA&#10;DwAAAAAAAAABACAAAAAiAAAAZHJzL2Rvd25yZXYueG1sUEsBAhQAFAAAAAgAh07iQPBSTIEZAgAA&#10;RwQAAA4AAAAAAAAAAQAgAAAAJwEAAGRycy9lMm9Eb2MueG1sUEsFBgAAAAAGAAYAWQEAALIFAAAA&#10;AA==&#10;">
                <v:fill on="t" focussize="0,0"/>
                <v:stroke color="#000000" joinstyle="miter"/>
                <v:imagedata o:title=""/>
                <o:lock v:ext="edit" aspectratio="f"/>
                <v:textbox>
                  <w:txbxContent>
                    <w:p>
                      <w:pPr>
                        <w:rPr>
                          <w:rFonts w:hint="eastAsia"/>
                        </w:rPr>
                      </w:pPr>
                      <w:r>
                        <w:rPr>
                          <w:rFonts w:hint="eastAsia"/>
                        </w:rPr>
                        <w:t>小4号Times New Roman</w:t>
                      </w:r>
                    </w:p>
                  </w:txbxContent>
                </v:textbox>
              </v:shape>
            </w:pict>
          </mc:Fallback>
        </mc:AlternateContent>
      </w:r>
      <w:r>
        <w:rPr>
          <w:rFonts w:hint="eastAsia"/>
          <w:sz w:val="28"/>
          <w:szCs w:val="28"/>
        </w:rPr>
        <w:t>Supervisor:</w:t>
      </w:r>
      <w:r>
        <w:rPr>
          <w:rFonts w:hint="eastAsia" w:ascii="宋体" w:hAnsi="宋体"/>
          <w:sz w:val="28"/>
          <w:szCs w:val="28"/>
        </w:rPr>
        <w:t xml:space="preserve"> </w:t>
      </w:r>
      <w:r>
        <w:rPr>
          <w:rFonts w:hint="eastAsia"/>
          <w:sz w:val="24"/>
        </w:rPr>
        <w:t>×××</w:t>
      </w:r>
    </w:p>
    <w:p>
      <w:pPr>
        <w:rPr>
          <w:sz w:val="24"/>
        </w:rPr>
      </w:pPr>
      <w:r>
        <w:rPr>
          <w:rFonts w:ascii="Arial Black" w:hAnsi="Arial Black"/>
          <w:sz w:val="28"/>
          <w:szCs w:val="28"/>
        </w:rPr>
        <w:t>Abstract</w:t>
      </w:r>
      <w:r>
        <w:rPr>
          <w:sz w:val="24"/>
        </w:rPr>
        <w:t>:When preparing ceramic nanocomposites,the most importance is that nanoparti</w:t>
      </w:r>
      <w:r>
        <w:rPr>
          <w:rFonts w:hint="eastAsia"/>
          <w:sz w:val="24"/>
        </w:rPr>
        <w:t>cl</w:t>
      </w:r>
      <w:r>
        <w:rPr>
          <w:sz w:val="24"/>
        </w:rPr>
        <w:t xml:space="preserve">es are uniformly in sub-micron </w:t>
      </w:r>
      <w:r>
        <w:rPr>
          <w:rFonts w:hint="eastAsia"/>
          <w:sz w:val="24"/>
        </w:rPr>
        <w:t>matrix.</w:t>
      </w:r>
      <w:r>
        <w:rPr>
          <w:sz w:val="24"/>
        </w:rPr>
        <w:t xml:space="preserve"> </w:t>
      </w:r>
      <w:r>
        <w:rPr>
          <w:rFonts w:hint="eastAsia"/>
          <w:sz w:val="24"/>
        </w:rPr>
        <w:t>Otherwise</w:t>
      </w:r>
      <w:r>
        <w:rPr>
          <w:sz w:val="24"/>
        </w:rPr>
        <w:t xml:space="preserve"> the nanoparti</w:t>
      </w:r>
      <w:r>
        <w:rPr>
          <w:rFonts w:hint="eastAsia"/>
          <w:sz w:val="24"/>
        </w:rPr>
        <w:t>cl</w:t>
      </w:r>
      <w:r>
        <w:rPr>
          <w:sz w:val="24"/>
        </w:rPr>
        <w:t>e</w:t>
      </w:r>
      <w:r>
        <w:rPr>
          <w:rFonts w:hint="eastAsia"/>
          <w:sz w:val="24"/>
        </w:rPr>
        <w:t>s</w:t>
      </w:r>
      <w:r>
        <w:rPr>
          <w:sz w:val="24"/>
        </w:rPr>
        <w:t xml:space="preserve"> </w:t>
      </w:r>
      <w:r>
        <w:rPr>
          <w:rFonts w:hint="eastAsia"/>
          <w:sz w:val="24"/>
        </w:rPr>
        <w:t xml:space="preserve"> </w:t>
      </w:r>
      <w:r>
        <w:rPr>
          <w:sz w:val="24"/>
        </w:rPr>
        <w:t xml:space="preserve">will grows excessively in the course of </w:t>
      </w:r>
      <w:r>
        <w:rPr>
          <w:rFonts w:hint="eastAsia"/>
          <w:sz w:val="24"/>
        </w:rPr>
        <w:t>sintering, which induce the toughening f</w:t>
      </w:r>
      <w:r>
        <w:rPr>
          <w:sz w:val="24"/>
        </w:rPr>
        <w:t>unction</w:t>
      </w:r>
      <w:r>
        <w:rPr>
          <w:rFonts w:hint="eastAsia"/>
          <w:sz w:val="24"/>
        </w:rPr>
        <w:t xml:space="preserve"> lost</w:t>
      </w:r>
      <w:r>
        <w:rPr>
          <w:sz w:val="24"/>
        </w:rPr>
        <w:t>.</w:t>
      </w:r>
      <w:r>
        <w:rPr>
          <w:rFonts w:hint="eastAsia"/>
          <w:sz w:val="24"/>
        </w:rPr>
        <w:t xml:space="preserve"> T</w:t>
      </w:r>
      <w:r>
        <w:rPr>
          <w:sz w:val="24"/>
        </w:rPr>
        <w:t>he main reason</w:t>
      </w:r>
      <w:r>
        <w:rPr>
          <w:rFonts w:hint="eastAsia"/>
          <w:sz w:val="24"/>
        </w:rPr>
        <w:t xml:space="preserve"> of</w:t>
      </w:r>
      <w:r>
        <w:rPr>
          <w:sz w:val="24"/>
        </w:rPr>
        <w:t xml:space="preserve"> nano</w:t>
      </w:r>
      <w:r>
        <w:rPr>
          <w:rFonts w:hint="eastAsia"/>
          <w:sz w:val="24"/>
        </w:rPr>
        <w:t>particles</w:t>
      </w:r>
      <w:r>
        <w:rPr>
          <w:sz w:val="24"/>
        </w:rPr>
        <w:t xml:space="preserve"> grow</w:t>
      </w:r>
      <w:r>
        <w:rPr>
          <w:rFonts w:hint="eastAsia"/>
          <w:sz w:val="24"/>
        </w:rPr>
        <w:t>ing</w:t>
      </w:r>
      <w:r>
        <w:rPr>
          <w:color w:val="0000FF"/>
          <w:sz w:val="24"/>
        </w:rPr>
        <w:t xml:space="preserve"> </w:t>
      </w:r>
      <w:r>
        <w:rPr>
          <w:sz w:val="24"/>
        </w:rPr>
        <w:t xml:space="preserve">excessively </w:t>
      </w:r>
      <w:r>
        <w:rPr>
          <w:rFonts w:hint="eastAsia"/>
          <w:sz w:val="24"/>
        </w:rPr>
        <w:t>is</w:t>
      </w:r>
      <w:r>
        <w:rPr>
          <w:sz w:val="24"/>
        </w:rPr>
        <w:t xml:space="preserve"> </w:t>
      </w:r>
      <w:r>
        <w:rPr>
          <w:rFonts w:hint="eastAsia"/>
          <w:sz w:val="24"/>
        </w:rPr>
        <w:t xml:space="preserve">reuniting of </w:t>
      </w:r>
      <w:r>
        <w:rPr>
          <w:sz w:val="24"/>
        </w:rPr>
        <w:t>nano</w:t>
      </w:r>
      <w:r>
        <w:rPr>
          <w:rFonts w:hint="eastAsia"/>
          <w:sz w:val="24"/>
        </w:rPr>
        <w:t>particles</w:t>
      </w:r>
      <w:r>
        <w:rPr>
          <w:sz w:val="24"/>
        </w:rPr>
        <w:t>.</w:t>
      </w:r>
      <w:r>
        <w:rPr>
          <w:rFonts w:hint="eastAsia"/>
          <w:sz w:val="24"/>
        </w:rPr>
        <w:t xml:space="preserve"> T</w:t>
      </w:r>
      <w:r>
        <w:rPr>
          <w:sz w:val="24"/>
        </w:rPr>
        <w:t>herefore,</w:t>
      </w:r>
      <w:r>
        <w:rPr>
          <w:rFonts w:hint="eastAsia"/>
          <w:sz w:val="24"/>
        </w:rPr>
        <w:t xml:space="preserve"> </w:t>
      </w:r>
      <w:r>
        <w:rPr>
          <w:sz w:val="24"/>
        </w:rPr>
        <w:t xml:space="preserve">the key to prepare </w:t>
      </w:r>
      <w:r>
        <w:rPr>
          <w:rFonts w:hint="eastAsia"/>
          <w:sz w:val="24"/>
        </w:rPr>
        <w:t xml:space="preserve">excellent </w:t>
      </w:r>
      <w:r>
        <w:rPr>
          <w:sz w:val="24"/>
        </w:rPr>
        <w:t>ceramic nanocomposites is that nanoparti</w:t>
      </w:r>
      <w:r>
        <w:rPr>
          <w:rFonts w:hint="eastAsia"/>
          <w:sz w:val="24"/>
        </w:rPr>
        <w:t>l</w:t>
      </w:r>
      <w:r>
        <w:rPr>
          <w:sz w:val="24"/>
        </w:rPr>
        <w:t>e</w:t>
      </w:r>
      <w:r>
        <w:rPr>
          <w:rFonts w:hint="eastAsia"/>
          <w:sz w:val="24"/>
        </w:rPr>
        <w:t>s</w:t>
      </w:r>
      <w:r>
        <w:rPr>
          <w:sz w:val="24"/>
        </w:rPr>
        <w:t xml:space="preserve"> are dispersed uniformly in matrix.</w:t>
      </w:r>
    </w:p>
    <w:p>
      <w:pPr>
        <w:ind w:firstLine="240" w:firstLineChars="100"/>
        <w:rPr>
          <w:rFonts w:hint="eastAsia"/>
          <w:color w:val="000000"/>
          <w:kern w:val="0"/>
          <w:sz w:val="24"/>
        </w:rPr>
      </w:pPr>
      <w:r>
        <w:rPr>
          <w:rFonts w:hint="eastAsia"/>
          <w:sz w:val="24"/>
          <w:lang/>
        </w:rPr>
        <mc:AlternateContent>
          <mc:Choice Requires="wps">
            <w:drawing>
              <wp:anchor distT="0" distB="0" distL="114300" distR="114300" simplePos="0" relativeHeight="251723776" behindDoc="0" locked="0" layoutInCell="1" allowOverlap="1">
                <wp:simplePos x="0" y="0"/>
                <wp:positionH relativeFrom="column">
                  <wp:posOffset>3429000</wp:posOffset>
                </wp:positionH>
                <wp:positionV relativeFrom="paragraph">
                  <wp:posOffset>1759585</wp:posOffset>
                </wp:positionV>
                <wp:extent cx="800100" cy="2687320"/>
                <wp:effectExtent l="4445" t="1270" r="8255" b="3810"/>
                <wp:wrapNone/>
                <wp:docPr id="98" name="直线 198"/>
                <wp:cNvGraphicFramePr/>
                <a:graphic xmlns:a="http://schemas.openxmlformats.org/drawingml/2006/main">
                  <a:graphicData uri="http://schemas.microsoft.com/office/word/2010/wordprocessingShape">
                    <wps:wsp>
                      <wps:cNvSpPr/>
                      <wps:spPr>
                        <a:xfrm>
                          <a:off x="0" y="0"/>
                          <a:ext cx="800100" cy="2687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8" o:spid="_x0000_s1026" o:spt="20" style="position:absolute;left:0pt;margin-left:270pt;margin-top:138.55pt;height:211.6pt;width:63pt;z-index:251723776;mso-width-relative:page;mso-height-relative:page;" filled="f" stroked="t" coordsize="21600,21600" o:gfxdata="UEsDBAoAAAAAAIdO4kAAAAAAAAAAAAAAAAAEAAAAZHJzL1BLAwQUAAAACACHTuJArbCPs9kAAAAL&#10;AQAADwAAAGRycy9kb3ducmV2LnhtbE2PvU7EMBCEeyTewVokmhNnJwcJCnGuANLRcIBo95IliYjX&#10;udj3A0/PUkE5O6PZb8r1yY3qQHMYPFtIlgYUcePbgTsLry/11S2oEJFbHD2ThS8KsK7Oz0osWn/k&#10;ZzpsYqekhEOBFvoYp0Lr0PTkMCz9RCzeh58dRpFzp9sZj1LuRp0ak2mHA8uHHie676n53OydhVC/&#10;0a7+XjQL877qPKW7h6dHtPbyIjF3oCKd4l8YfvEFHSph2vo9t0GNFm6ujWyJFtI8T0BJIssyuWwt&#10;5MasQFel/r+h+gFQSwMEFAAAAAgAh07iQD6MJBfuAQAA4wMAAA4AAABkcnMvZTJvRG9jLnhtbK1T&#10;zY7TMBC+I/EOlu80bdAuJWq6B8pyQbDSwgNMbSex5D953KZ9Fl6DExceZ1+DsdPtwnLpYXNwxp7x&#10;N/N9M17dHKxhexVRe9fyxWzOmXLCS+36ln//dvtmyRkmcBKMd6rlR4X8Zv361WoMjar94I1UkRGI&#10;w2YMLR9SCk1VoRiUBZz5oBw5Ox8tJNrGvpIRRkK3pqrn8+tq9FGG6IVCpNPN5OQnxHgJoO86LdTG&#10;i51VLk2oURlIRAkHHZCvS7Vdp0T62nWoEjMtJ6aprJSE7G1eq/UKmj5CGLQ4lQCXlPCMkwXtKOkZ&#10;agMJ2C7q/6CsFtGj79JMeFtNRIoixGIxf6bN/QBBFS4kNYaz6PhysOLL/i4yLVv+nvruwFLHH378&#10;fPj1my3ohOQZAzYUdR/u4mmHZGauhy7a/CcW7FAkPZ4lVYfEBB0u50SLxBbkqq+X797WRfPq6XaI&#10;mD4pb1k2Wm60y5Shgf1nTJSRQh9D8rFxbKRir+orAgWav476TqYNxAFdX+6iN1reamPyDYz99oOJ&#10;bA95BsqXeRHuP2E5yQZwmOKKa5qOQYH86CRLx0DiOHoUPJdgleTMKHpD2SJAaBJoc0kkpTaOKsjS&#10;TmJma+vlkXqxC1H3AymxKFVmD/W+1Hua0zxcf+8L0tPbX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bCPs9kAAAALAQAADwAAAAAAAAABACAAAAAiAAAAZHJzL2Rvd25yZXYueG1sUEsBAhQAFAAA&#10;AAgAh07iQD6MJBfuAQAA4wMAAA4AAAAAAAAAAQAgAAAAKAEAAGRycy9lMm9Eb2MueG1sUEsFBgAA&#10;AAAGAAYAWQEAAIgFAAAAAA==&#10;">
                <v:fill on="f" focussize="0,0"/>
                <v:stroke color="#000000" joinstyle="round"/>
                <v:imagedata o:title=""/>
                <o:lock v:ext="edit" aspectratio="f"/>
              </v:line>
            </w:pict>
          </mc:Fallback>
        </mc:AlternateContent>
      </w:r>
      <w:r>
        <w:rPr>
          <w:rFonts w:hint="eastAsia"/>
          <w:sz w:val="24"/>
        </w:rPr>
        <w:t xml:space="preserve">In this </w:t>
      </w:r>
      <w:r>
        <w:rPr>
          <w:sz w:val="24"/>
        </w:rPr>
        <w:t>article</w:t>
      </w:r>
      <w:r>
        <w:rPr>
          <w:rFonts w:hint="eastAsia"/>
          <w:sz w:val="24"/>
        </w:rPr>
        <w:t>, the</w:t>
      </w:r>
      <w:r>
        <w:rPr>
          <w:sz w:val="24"/>
        </w:rPr>
        <w:t xml:space="preserve"> </w:t>
      </w:r>
      <w:r>
        <w:rPr>
          <w:rFonts w:hint="eastAsia"/>
          <w:sz w:val="24"/>
        </w:rPr>
        <w:t xml:space="preserve">dispersing of </w:t>
      </w:r>
      <w:r>
        <w:rPr>
          <w:sz w:val="24"/>
        </w:rPr>
        <w:t>ZrO</w:t>
      </w:r>
      <w:r>
        <w:rPr>
          <w:sz w:val="24"/>
          <w:vertAlign w:val="subscript"/>
        </w:rPr>
        <w:t>2</w:t>
      </w:r>
      <w:r>
        <w:rPr>
          <w:rFonts w:hint="eastAsia"/>
          <w:sz w:val="24"/>
        </w:rPr>
        <w:t xml:space="preserve"> and </w:t>
      </w:r>
      <w:r>
        <w:rPr>
          <w:sz w:val="24"/>
        </w:rPr>
        <w:t>SiC</w:t>
      </w:r>
      <w:r>
        <w:rPr>
          <w:rFonts w:hint="eastAsia"/>
          <w:sz w:val="24"/>
        </w:rPr>
        <w:t xml:space="preserve"> </w:t>
      </w:r>
      <w:r>
        <w:rPr>
          <w:sz w:val="24"/>
        </w:rPr>
        <w:t>nanometer p</w:t>
      </w:r>
      <w:r>
        <w:rPr>
          <w:rFonts w:hint="eastAsia"/>
          <w:sz w:val="24"/>
        </w:rPr>
        <w:t xml:space="preserve">articles in </w:t>
      </w:r>
      <w:r>
        <w:rPr>
          <w:sz w:val="24"/>
        </w:rPr>
        <w:t>the preparation process</w:t>
      </w:r>
      <w:r>
        <w:rPr>
          <w:rFonts w:hint="eastAsia"/>
          <w:sz w:val="24"/>
        </w:rPr>
        <w:t xml:space="preserve"> of</w:t>
      </w:r>
      <w:r>
        <w:rPr>
          <w:sz w:val="24"/>
        </w:rPr>
        <w:t xml:space="preserve"> ZrO</w:t>
      </w:r>
      <w:r>
        <w:rPr>
          <w:sz w:val="24"/>
          <w:vertAlign w:val="subscript"/>
        </w:rPr>
        <w:t>2</w:t>
      </w:r>
      <w:r>
        <w:rPr>
          <w:sz w:val="24"/>
        </w:rPr>
        <w:t>/SiC-MoSi</w:t>
      </w:r>
      <w:r>
        <w:rPr>
          <w:sz w:val="24"/>
          <w:vertAlign w:val="subscript"/>
        </w:rPr>
        <w:t>2</w:t>
      </w:r>
      <w:r>
        <w:rPr>
          <w:sz w:val="24"/>
        </w:rPr>
        <w:t xml:space="preserve"> comp</w:t>
      </w:r>
      <w:r>
        <w:rPr>
          <w:rFonts w:hint="eastAsia"/>
          <w:sz w:val="24"/>
        </w:rPr>
        <w:t>osites</w:t>
      </w:r>
      <w:r>
        <w:rPr>
          <w:sz w:val="24"/>
        </w:rPr>
        <w:t xml:space="preserve"> </w:t>
      </w:r>
      <w:r>
        <w:rPr>
          <w:rFonts w:hint="eastAsia"/>
          <w:sz w:val="24"/>
        </w:rPr>
        <w:t>were investigated</w:t>
      </w:r>
      <w:r>
        <w:rPr>
          <w:color w:val="000000"/>
          <w:kern w:val="0"/>
          <w:sz w:val="24"/>
        </w:rPr>
        <w:t xml:space="preserve"> with multip</w:t>
      </w:r>
      <w:r>
        <w:rPr>
          <w:rFonts w:hint="eastAsia"/>
          <w:color w:val="000000"/>
          <w:kern w:val="0"/>
          <w:sz w:val="24"/>
        </w:rPr>
        <w:t>ha</w:t>
      </w:r>
      <w:r>
        <w:rPr>
          <w:color w:val="000000"/>
          <w:kern w:val="0"/>
          <w:sz w:val="24"/>
        </w:rPr>
        <w:t>se suspensions mixed</w:t>
      </w:r>
      <w:r>
        <w:rPr>
          <w:sz w:val="24"/>
        </w:rPr>
        <w:t>.</w:t>
      </w:r>
      <w:r>
        <w:rPr>
          <w:color w:val="000000"/>
          <w:kern w:val="0"/>
          <w:sz w:val="24"/>
        </w:rPr>
        <w:t xml:space="preserve"> SiC and ZrO</w:t>
      </w:r>
      <w:r>
        <w:rPr>
          <w:color w:val="000000"/>
          <w:kern w:val="0"/>
          <w:sz w:val="24"/>
          <w:vertAlign w:val="subscript"/>
        </w:rPr>
        <w:t>2</w:t>
      </w:r>
      <w:r>
        <w:rPr>
          <w:color w:val="000000"/>
          <w:kern w:val="0"/>
          <w:sz w:val="24"/>
        </w:rPr>
        <w:t xml:space="preserve"> nanoparti</w:t>
      </w:r>
      <w:r>
        <w:rPr>
          <w:rFonts w:hint="eastAsia"/>
          <w:color w:val="000000"/>
          <w:kern w:val="0"/>
          <w:sz w:val="24"/>
        </w:rPr>
        <w:t>cl</w:t>
      </w:r>
      <w:r>
        <w:rPr>
          <w:color w:val="000000"/>
          <w:kern w:val="0"/>
          <w:sz w:val="24"/>
        </w:rPr>
        <w:t xml:space="preserve">es </w:t>
      </w:r>
      <w:r>
        <w:rPr>
          <w:rFonts w:hint="eastAsia"/>
          <w:color w:val="000000"/>
          <w:kern w:val="0"/>
          <w:sz w:val="24"/>
        </w:rPr>
        <w:t xml:space="preserve">were </w:t>
      </w:r>
      <w:r>
        <w:rPr>
          <w:color w:val="000000"/>
          <w:kern w:val="0"/>
          <w:sz w:val="24"/>
        </w:rPr>
        <w:t>dispers</w:t>
      </w:r>
      <w:r>
        <w:rPr>
          <w:rFonts w:hint="eastAsia"/>
          <w:color w:val="000000"/>
          <w:kern w:val="0"/>
          <w:sz w:val="24"/>
        </w:rPr>
        <w:t>ed</w:t>
      </w:r>
      <w:r>
        <w:rPr>
          <w:color w:val="000000"/>
          <w:kern w:val="0"/>
          <w:sz w:val="24"/>
        </w:rPr>
        <w:t xml:space="preserve"> </w:t>
      </w:r>
      <w:r>
        <w:rPr>
          <w:rFonts w:hint="eastAsia"/>
          <w:color w:val="000000"/>
          <w:kern w:val="0"/>
          <w:sz w:val="24"/>
        </w:rPr>
        <w:t xml:space="preserve">with </w:t>
      </w:r>
      <w:r>
        <w:rPr>
          <w:sz w:val="24"/>
        </w:rPr>
        <w:t xml:space="preserve"> water and the alcohol as the dispersion medium, PEG, PAA - NH </w:t>
      </w:r>
      <w:r>
        <w:rPr>
          <w:sz w:val="24"/>
          <w:vertAlign w:val="subscript"/>
        </w:rPr>
        <w:t>4</w:t>
      </w:r>
      <w:r>
        <w:rPr>
          <w:sz w:val="24"/>
        </w:rPr>
        <w:t xml:space="preserve"> and PMAA - NH</w:t>
      </w:r>
      <w:r>
        <w:rPr>
          <w:sz w:val="24"/>
          <w:vertAlign w:val="subscript"/>
        </w:rPr>
        <w:t>4</w:t>
      </w:r>
      <w:r>
        <w:rPr>
          <w:sz w:val="24"/>
        </w:rPr>
        <w:t xml:space="preserve"> as the dispersing agent.</w:t>
      </w:r>
      <w:r>
        <w:rPr>
          <w:rFonts w:hint="eastAsia"/>
          <w:sz w:val="24"/>
        </w:rPr>
        <w:t xml:space="preserve"> </w:t>
      </w:r>
      <w:r>
        <w:rPr>
          <w:rFonts w:hint="eastAsia"/>
          <w:color w:val="000000"/>
          <w:kern w:val="0"/>
          <w:sz w:val="24"/>
        </w:rPr>
        <w:t>S</w:t>
      </w:r>
      <w:r>
        <w:rPr>
          <w:color w:val="000000"/>
          <w:kern w:val="0"/>
          <w:sz w:val="24"/>
        </w:rPr>
        <w:t xml:space="preserve">imultaneously the </w:t>
      </w:r>
      <w:r>
        <w:rPr>
          <w:rFonts w:hint="eastAsia"/>
          <w:color w:val="000000"/>
          <w:kern w:val="0"/>
          <w:sz w:val="24"/>
        </w:rPr>
        <w:t xml:space="preserve">effect of the </w:t>
      </w:r>
      <w:r>
        <w:rPr>
          <w:color w:val="000000"/>
          <w:kern w:val="0"/>
          <w:sz w:val="24"/>
        </w:rPr>
        <w:t>su</w:t>
      </w:r>
      <w:r>
        <w:rPr>
          <w:rFonts w:hint="eastAsia"/>
          <w:color w:val="000000"/>
          <w:kern w:val="0"/>
          <w:sz w:val="24"/>
        </w:rPr>
        <w:t>rface</w:t>
      </w:r>
      <w:r>
        <w:rPr>
          <w:color w:val="000000"/>
          <w:kern w:val="0"/>
          <w:sz w:val="24"/>
        </w:rPr>
        <w:t xml:space="preserve"> pretreatment</w:t>
      </w:r>
      <w:r>
        <w:rPr>
          <w:rFonts w:hint="eastAsia"/>
          <w:color w:val="000000"/>
          <w:kern w:val="0"/>
          <w:sz w:val="24"/>
        </w:rPr>
        <w:t xml:space="preserve"> on</w:t>
      </w:r>
      <w:r>
        <w:rPr>
          <w:color w:val="000000"/>
          <w:kern w:val="0"/>
          <w:sz w:val="24"/>
        </w:rPr>
        <w:t xml:space="preserve"> </w:t>
      </w:r>
      <w:r>
        <w:rPr>
          <w:rFonts w:hint="eastAsia"/>
          <w:color w:val="000000"/>
          <w:kern w:val="0"/>
          <w:sz w:val="24"/>
        </w:rPr>
        <w:t xml:space="preserve">the </w:t>
      </w:r>
      <w:r>
        <w:rPr>
          <w:color w:val="000000"/>
          <w:kern w:val="0"/>
          <w:sz w:val="24"/>
        </w:rPr>
        <w:t xml:space="preserve">dispersive influence </w:t>
      </w:r>
      <w:r>
        <w:rPr>
          <w:rFonts w:hint="eastAsia"/>
          <w:color w:val="000000"/>
          <w:kern w:val="0"/>
          <w:sz w:val="24"/>
        </w:rPr>
        <w:t xml:space="preserve">of </w:t>
      </w:r>
      <w:r>
        <w:rPr>
          <w:color w:val="000000"/>
          <w:kern w:val="0"/>
          <w:sz w:val="24"/>
        </w:rPr>
        <w:t>SiC nano</w:t>
      </w:r>
      <w:r>
        <w:rPr>
          <w:rFonts w:hint="eastAsia"/>
          <w:color w:val="000000"/>
          <w:kern w:val="0"/>
          <w:sz w:val="24"/>
        </w:rPr>
        <w:t>particles</w:t>
      </w:r>
      <w:r>
        <w:rPr>
          <w:color w:val="000000"/>
          <w:kern w:val="0"/>
          <w:sz w:val="24"/>
        </w:rPr>
        <w:t xml:space="preserve"> </w:t>
      </w:r>
      <w:r>
        <w:rPr>
          <w:rFonts w:hint="eastAsia"/>
          <w:color w:val="000000"/>
          <w:kern w:val="0"/>
          <w:sz w:val="24"/>
        </w:rPr>
        <w:t xml:space="preserve">were </w:t>
      </w:r>
      <w:r>
        <w:rPr>
          <w:color w:val="000000"/>
          <w:kern w:val="0"/>
          <w:sz w:val="24"/>
        </w:rPr>
        <w:t xml:space="preserve">studied. </w:t>
      </w:r>
      <w:r>
        <w:rPr>
          <w:rFonts w:hint="eastAsia"/>
          <w:sz w:val="24"/>
        </w:rPr>
        <w:t>T</w:t>
      </w:r>
      <w:r>
        <w:rPr>
          <w:sz w:val="24"/>
        </w:rPr>
        <w:t>he Zeta electric potential test and the subsidence experiment</w:t>
      </w:r>
      <w:r>
        <w:rPr>
          <w:rFonts w:hint="eastAsia"/>
          <w:color w:val="000000"/>
          <w:kern w:val="0"/>
          <w:sz w:val="24"/>
        </w:rPr>
        <w:t xml:space="preserve"> </w:t>
      </w:r>
      <w:r>
        <w:rPr>
          <w:color w:val="000000"/>
          <w:kern w:val="0"/>
          <w:sz w:val="24"/>
        </w:rPr>
        <w:t xml:space="preserve">indicated </w:t>
      </w:r>
      <w:r>
        <w:rPr>
          <w:rFonts w:hint="eastAsia"/>
          <w:color w:val="000000"/>
          <w:kern w:val="0"/>
          <w:sz w:val="24"/>
        </w:rPr>
        <w:t>that t</w:t>
      </w:r>
      <w:r>
        <w:rPr>
          <w:color w:val="000000"/>
          <w:kern w:val="0"/>
          <w:sz w:val="24"/>
        </w:rPr>
        <w:t>he dispersibility of SiC nanoparticles can be effectively improved after calcinated at 550</w:t>
      </w:r>
      <w:r>
        <w:rPr>
          <w:rFonts w:hint="eastAsia"/>
          <w:color w:val="000000"/>
          <w:kern w:val="0"/>
          <w:sz w:val="24"/>
        </w:rPr>
        <w:t xml:space="preserve">℃ </w:t>
      </w:r>
      <w:r>
        <w:rPr>
          <w:color w:val="000000"/>
          <w:kern w:val="0"/>
          <w:sz w:val="24"/>
        </w:rPr>
        <w:t>for two hours</w:t>
      </w:r>
      <w:r>
        <w:rPr>
          <w:rFonts w:hint="eastAsia"/>
          <w:color w:val="000000"/>
          <w:kern w:val="0"/>
          <w:sz w:val="24"/>
        </w:rPr>
        <w:t xml:space="preserve"> </w:t>
      </w:r>
      <w:r>
        <w:rPr>
          <w:color w:val="000000"/>
          <w:kern w:val="0"/>
          <w:sz w:val="24"/>
        </w:rPr>
        <w:t>in air.</w:t>
      </w:r>
      <w:r>
        <w:rPr>
          <w:rFonts w:hint="eastAsia"/>
          <w:color w:val="000000"/>
          <w:kern w:val="0"/>
          <w:sz w:val="24"/>
        </w:rPr>
        <w:t xml:space="preserve"> The dispe</w:t>
      </w:r>
      <w:r>
        <w:rPr>
          <w:rFonts w:hint="eastAsia"/>
          <w:sz w:val="24"/>
        </w:rPr>
        <w:t xml:space="preserve">rsing effect of nanoparticles using </w:t>
      </w:r>
      <w:r>
        <w:rPr>
          <w:sz w:val="24"/>
        </w:rPr>
        <w:t>wate</w:t>
      </w:r>
      <w:r>
        <w:rPr>
          <w:rFonts w:hint="eastAsia"/>
          <w:sz w:val="24"/>
        </w:rPr>
        <w:t xml:space="preserve">r were better that using </w:t>
      </w:r>
      <w:r>
        <w:rPr>
          <w:sz w:val="24"/>
        </w:rPr>
        <w:t>alcohol</w:t>
      </w:r>
      <w:r>
        <w:rPr>
          <w:rFonts w:hint="eastAsia"/>
          <w:sz w:val="24"/>
        </w:rPr>
        <w:t xml:space="preserve">.The dispersion of </w:t>
      </w:r>
      <w:r>
        <w:rPr>
          <w:sz w:val="24"/>
        </w:rPr>
        <w:t>ZrO</w:t>
      </w:r>
      <w:r>
        <w:rPr>
          <w:sz w:val="24"/>
          <w:vertAlign w:val="subscript"/>
        </w:rPr>
        <w:t>2</w:t>
      </w:r>
      <w:r>
        <w:rPr>
          <w:rFonts w:hint="eastAsia"/>
          <w:sz w:val="24"/>
        </w:rPr>
        <w:t xml:space="preserve"> is PAA-NH</w:t>
      </w:r>
      <w:r>
        <w:rPr>
          <w:rFonts w:hint="eastAsia"/>
          <w:sz w:val="24"/>
          <w:vertAlign w:val="subscript"/>
        </w:rPr>
        <w:t>4</w:t>
      </w:r>
      <w:r>
        <w:rPr>
          <w:rFonts w:hint="eastAsia"/>
          <w:sz w:val="24"/>
        </w:rPr>
        <w:t xml:space="preserve"> , the best effect of dispersing of sic is at the </w:t>
      </w:r>
      <w:r>
        <w:rPr>
          <w:sz w:val="24"/>
        </w:rPr>
        <w:t>dispersion medium</w:t>
      </w:r>
      <w:r>
        <w:rPr>
          <w:rFonts w:hint="eastAsia"/>
          <w:sz w:val="24"/>
        </w:rPr>
        <w:t xml:space="preserve"> of </w:t>
      </w:r>
      <w:r>
        <w:rPr>
          <w:sz w:val="24"/>
        </w:rPr>
        <w:t>PMAA-NH</w:t>
      </w:r>
      <w:r>
        <w:rPr>
          <w:sz w:val="24"/>
          <w:vertAlign w:val="subscript"/>
        </w:rPr>
        <w:t>4</w:t>
      </w:r>
      <w:r>
        <w:rPr>
          <w:rFonts w:hint="eastAsia"/>
          <w:sz w:val="24"/>
        </w:rPr>
        <w:t xml:space="preserve"> .The best effect of dispersions </w:t>
      </w:r>
      <w:r>
        <w:rPr>
          <w:rFonts w:hint="eastAsia"/>
          <w:color w:val="000000"/>
          <w:kern w:val="0"/>
          <w:sz w:val="24"/>
        </w:rPr>
        <w:t xml:space="preserve">was in the content of </w:t>
      </w:r>
      <w:r>
        <w:rPr>
          <w:color w:val="000000"/>
          <w:kern w:val="0"/>
          <w:sz w:val="24"/>
        </w:rPr>
        <w:t>0.2</w:t>
      </w:r>
      <w:r>
        <w:rPr>
          <w:rFonts w:hint="eastAsia"/>
          <w:color w:val="000000"/>
          <w:kern w:val="0"/>
          <w:sz w:val="24"/>
        </w:rPr>
        <w:t>wt</w:t>
      </w:r>
      <w:r>
        <w:rPr>
          <w:color w:val="000000"/>
          <w:kern w:val="0"/>
          <w:sz w:val="24"/>
        </w:rPr>
        <w:t>%</w:t>
      </w:r>
      <w:r>
        <w:rPr>
          <w:rFonts w:hint="eastAsia"/>
          <w:color w:val="000000"/>
          <w:kern w:val="0"/>
          <w:sz w:val="24"/>
        </w:rPr>
        <w:t>.</w:t>
      </w:r>
      <w:r>
        <w:rPr>
          <w:color w:val="000000"/>
          <w:kern w:val="0"/>
          <w:sz w:val="24"/>
        </w:rPr>
        <w:t xml:space="preserve"> SEM indicated </w:t>
      </w:r>
      <w:r>
        <w:rPr>
          <w:rFonts w:hint="eastAsia"/>
          <w:color w:val="000000"/>
          <w:kern w:val="0"/>
          <w:sz w:val="24"/>
        </w:rPr>
        <w:t>that u</w:t>
      </w:r>
      <w:r>
        <w:rPr>
          <w:color w:val="000000"/>
          <w:kern w:val="0"/>
          <w:sz w:val="24"/>
        </w:rPr>
        <w:t xml:space="preserve">niformly </w:t>
      </w:r>
      <w:r>
        <w:rPr>
          <w:rFonts w:hint="eastAsia"/>
          <w:color w:val="000000"/>
          <w:kern w:val="0"/>
          <w:sz w:val="24"/>
        </w:rPr>
        <w:t>d</w:t>
      </w:r>
      <w:r>
        <w:rPr>
          <w:color w:val="000000"/>
          <w:kern w:val="0"/>
          <w:sz w:val="24"/>
        </w:rPr>
        <w:t>ispers</w:t>
      </w:r>
      <w:r>
        <w:rPr>
          <w:rFonts w:hint="eastAsia"/>
          <w:color w:val="000000"/>
          <w:kern w:val="0"/>
          <w:sz w:val="24"/>
        </w:rPr>
        <w:t>ed ZrO</w:t>
      </w:r>
      <w:r>
        <w:rPr>
          <w:rFonts w:hint="eastAsia"/>
          <w:color w:val="000000"/>
          <w:kern w:val="0"/>
          <w:sz w:val="24"/>
          <w:vertAlign w:val="subscript"/>
        </w:rPr>
        <w:t>2</w:t>
      </w:r>
      <w:r>
        <w:rPr>
          <w:rFonts w:hint="eastAsia"/>
          <w:color w:val="000000"/>
          <w:kern w:val="0"/>
          <w:sz w:val="24"/>
        </w:rPr>
        <w:t>/SiC-MoSi</w:t>
      </w:r>
      <w:r>
        <w:rPr>
          <w:rFonts w:hint="eastAsia"/>
          <w:color w:val="000000"/>
          <w:kern w:val="0"/>
          <w:sz w:val="24"/>
          <w:vertAlign w:val="subscript"/>
        </w:rPr>
        <w:t>2</w:t>
      </w:r>
      <w:r>
        <w:rPr>
          <w:rFonts w:hint="eastAsia"/>
          <w:color w:val="000000"/>
          <w:kern w:val="0"/>
          <w:sz w:val="24"/>
        </w:rPr>
        <w:t xml:space="preserve"> nanocomposite powder could be obtained by the</w:t>
      </w:r>
      <w:r>
        <w:rPr>
          <w:color w:val="000000"/>
          <w:kern w:val="0"/>
          <w:sz w:val="24"/>
        </w:rPr>
        <w:t xml:space="preserve"> best dispersible craf .</w:t>
      </w:r>
    </w:p>
    <w:p>
      <w:pPr>
        <w:rPr>
          <w:sz w:val="24"/>
          <w:lang w:val="fr-FR"/>
        </w:rPr>
      </w:pPr>
      <w:r>
        <w:rPr>
          <w:rFonts w:ascii="Arial Black" w:hAnsi="Arial Black"/>
          <w:b/>
          <w:sz w:val="24"/>
          <w:lang/>
        </w:rPr>
        <mc:AlternateContent>
          <mc:Choice Requires="wps">
            <w:drawing>
              <wp:anchor distT="0" distB="0" distL="114300" distR="114300" simplePos="0" relativeHeight="251720704" behindDoc="0" locked="0" layoutInCell="1" allowOverlap="1">
                <wp:simplePos x="0" y="0"/>
                <wp:positionH relativeFrom="column">
                  <wp:posOffset>457200</wp:posOffset>
                </wp:positionH>
                <wp:positionV relativeFrom="paragraph">
                  <wp:posOffset>309880</wp:posOffset>
                </wp:positionV>
                <wp:extent cx="0" cy="1089660"/>
                <wp:effectExtent l="5080" t="0" r="7620" b="2540"/>
                <wp:wrapNone/>
                <wp:docPr id="95" name="直线 194"/>
                <wp:cNvGraphicFramePr/>
                <a:graphic xmlns:a="http://schemas.openxmlformats.org/drawingml/2006/main">
                  <a:graphicData uri="http://schemas.microsoft.com/office/word/2010/wordprocessingShape">
                    <wps:wsp>
                      <wps:cNvSpPr/>
                      <wps:spPr>
                        <a:xfrm flipH="1">
                          <a:off x="0" y="0"/>
                          <a:ext cx="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4" o:spid="_x0000_s1026" o:spt="20" style="position:absolute;left:0pt;flip:x;margin-left:36pt;margin-top:24.4pt;height:85.8pt;width:0pt;z-index:251720704;mso-width-relative:page;mso-height-relative:page;" filled="f" stroked="t" coordsize="21600,21600" o:gfxdata="UEsDBAoAAAAAAIdO4kAAAAAAAAAAAAAAAAAEAAAAZHJzL1BLAwQUAAAACACHTuJAvyLuNNUAAAAI&#10;AQAADwAAAGRycy9kb3ducmV2LnhtbE2PwU7DMBBE70j8g7VI3KhdU0EJcSqEgAsSUkvg7MRLEmGv&#10;o9hNy9+zcIHjaFaz75WbY/BixikNkQwsFwoEUhvdQJ2B+vXxYg0iZUvO+kho4AsTbKrTk9IWLh5o&#10;i/Mud4JHKBXWQJ/zWEiZ2h6DTYs4InH3EadgM8epk26yBx4PXmqlrmSwA/GH3o5432P7udsHA3fv&#10;zw+XL3MTonc3Xf3mQq2etDHnZ0t1CyLjMf8dww8+o0PFTE3ck0vCG7jWrJINrNZswP1vbgxorVYg&#10;q1L+F6i+AVBLAwQUAAAACACHTuJAB305FfABAADoAwAADgAAAGRycy9lMm9Eb2MueG1srVNLjhMx&#10;EN0jcQfLe9LpCKJJK51ZEAYWCEaa4QAVt91tyT+5nHRyFq7Big3HmWtQdocAwyYLetEql8uv3nsu&#10;r2+P1rCDjKi9a3k9m3MmnfCddn3LvzzevbrhDBO4Dox3suUnifx28/LFegyNXPjBm05GRiAOmzG0&#10;fEgpNFWFYpAWcOaDdLSpfLSQaBn7qoswEro11WI+X1ajj12IXkhEym6nTX5GjNcAeqW0kFsv9la6&#10;NKFGaSCRJBx0QL4pbJWSIn1WCmVipuWkNJU/NaF4l//VZg1NHyEMWpwpwDUUnmmyoB01vUBtIQHb&#10;R/0PlNUievQqzYS31SSkOEIq6vkzbx4GCLJoIasxXEzH/wcrPh3uI9Ndy1dvOHNg6cafvn57+v6D&#10;1avX2Z4xYENVD+E+nldIYdZ6VNEyZXT4QHNU1JMedizmni7mymNiYkoKytbzm9VyWYyvJogMFSKm&#10;99JbloOWG+2ybmjg8BETtaXSXyU5bRwbM+MFcRZAQ6jo8im0gYSg68tZ9EZ3d9qYfAJjv3trIjtA&#10;HoTyZXGE+1dZbrIFHKa6sjWNyCChe+c6lk6BHHL0MnimYGXHmZH0kHJEgNAk0OaaSmptHDHI/k6O&#10;5mjnuxNdyD5E3Q/kRF1Y5h0agML3PKx5wv5cF6TfD3T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8i7jTVAAAACAEAAA8AAAAAAAAAAQAgAAAAIgAAAGRycy9kb3ducmV2LnhtbFBLAQIUABQAAAAI&#10;AIdO4kAHfTkV8AEAAOgDAAAOAAAAAAAAAAEAIAAAACQBAABkcnMvZTJvRG9jLnhtbFBLBQYAAAAA&#10;BgAGAFkBAACGBQAAAAA=&#10;">
                <v:fill on="f" focussize="0,0"/>
                <v:stroke color="#000000" joinstyle="round"/>
                <v:imagedata o:title=""/>
                <o:lock v:ext="edit" aspectratio="f"/>
              </v:line>
            </w:pict>
          </mc:Fallback>
        </mc:AlternateContent>
      </w:r>
      <w:r>
        <w:rPr>
          <w:rFonts w:ascii="Arial Black" w:hAnsi="Arial Black"/>
          <w:b/>
          <w:sz w:val="24"/>
          <w:lang/>
        </w:rPr>
        <mc:AlternateContent>
          <mc:Choice Requires="wps">
            <w:drawing>
              <wp:anchor distT="0" distB="0" distL="114300" distR="114300" simplePos="0" relativeHeight="251724800" behindDoc="0" locked="0" layoutInCell="1" allowOverlap="1">
                <wp:simplePos x="0" y="0"/>
                <wp:positionH relativeFrom="column">
                  <wp:posOffset>3314700</wp:posOffset>
                </wp:positionH>
                <wp:positionV relativeFrom="paragraph">
                  <wp:posOffset>309880</wp:posOffset>
                </wp:positionV>
                <wp:extent cx="868680" cy="1456055"/>
                <wp:effectExtent l="3810" t="2540" r="16510" b="14605"/>
                <wp:wrapNone/>
                <wp:docPr id="99" name="直线 199"/>
                <wp:cNvGraphicFramePr/>
                <a:graphic xmlns:a="http://schemas.openxmlformats.org/drawingml/2006/main">
                  <a:graphicData uri="http://schemas.microsoft.com/office/word/2010/wordprocessingShape">
                    <wps:wsp>
                      <wps:cNvSpPr/>
                      <wps:spPr>
                        <a:xfrm>
                          <a:off x="0" y="0"/>
                          <a:ext cx="868680" cy="14560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9" o:spid="_x0000_s1026" o:spt="20" style="position:absolute;left:0pt;margin-left:261pt;margin-top:24.4pt;height:114.65pt;width:68.4pt;z-index:251724800;mso-width-relative:page;mso-height-relative:page;" filled="f" stroked="t" coordsize="21600,21600" o:gfxdata="UEsDBAoAAAAAAIdO4kAAAAAAAAAAAAAAAAAEAAAAZHJzL1BLAwQUAAAACACHTuJAadXS+NgAAAAK&#10;AQAADwAAAGRycy9kb3ducmV2LnhtbE2PTU/DMAyG70j8h8hIXCaWNLBRlbo7AL1xYYC4eo1pK5qk&#10;a7IP+PVkp3Gz5Vevn6dcHe0g9jyF3juEbK5AsGu86V2L8P5W3+QgQiRnaPCOEX44wKq6vCipMP7g&#10;Xnm/jq1IJS4UhNDFOBZShqZjS2HuR3bp9uUnSzGtUyvNRIdUbgeplVpKS71LHzoa+bHj5nu9swih&#10;/uBt/TtrZurztvWst08vz4R4fZWpBxCRj/EchhN+QocqMW38zpkgBoSF1sklItzlSSEFlovTsEHQ&#10;93kGsirlf4XqD1BLAwQUAAAACACHTuJA9bcsNusBAADjAwAADgAAAGRycy9lMm9Eb2MueG1srVPN&#10;jtMwEL4j8Q6W7zRtRavdqOkeKMsFwUoLDzC1ncSS/+Rxm/ZZeA1OXHicfQ3GTujCcumBRErGM+PP&#10;830z3tydrGFHFVF71/DFbM6ZcsJL7bqGf/1y/+aGM0zgJBjvVMPPCvnd9vWrzRBqtfS9N1JFRiAO&#10;6yE0vE8p1FWFolcWcOaDchRsfbSQaBm7SkYYCN2aajmfr6vBRxmiFwqRvLsxyCfEeA2gb1st1M6L&#10;g1UujahRGUhECXsdkG9LtW2rRPrctqgSMw0npql86RCy9/lbbTdQdxFCr8VUAlxTwgtOFrSjQy9Q&#10;O0jADlH/A2W1iB59m2bC22okUhQhFov5C20eewiqcCGpMVxEx/8HKz4dHyLTsuG3t5w5sNTxp2/f&#10;n378ZAvykDxDwJqyHsNDnFZIZuZ6aqPNf2LBTkXS80VSdUpMkPNmTS+JLSi0eLtaz1erDFo97w4R&#10;0wflLctGw412mTLUcPyIaUz9nZLdxrGBil0tVwQKNH8t9Z1MG4gDuq7sRW+0vNfG5B0Yu/07E9kR&#10;8gyUZyrhr7R8yA6wH/NKKKdB3SuQ751k6RxIHEeXgucSrJKcGUV3KFslM4E212QSe+NIhCztKGa2&#10;9l6eqReHEHXXkxKLUmWOUO+LZNOc5uH6c12Qnu/m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1dL42AAAAAoBAAAPAAAAAAAAAAEAIAAAACIAAABkcnMvZG93bnJldi54bWxQSwECFAAUAAAACACH&#10;TuJA9bcsNusBAADjAwAADgAAAAAAAAABACAAAAAnAQAAZHJzL2Uyb0RvYy54bWxQSwUGAAAAAAYA&#10;BgBZAQAAhAUAAAAA&#10;">
                <v:fill on="f" focussize="0,0"/>
                <v:stroke color="#000000" joinstyle="round"/>
                <v:imagedata o:title=""/>
                <o:lock v:ext="edit" aspectratio="f"/>
              </v:line>
            </w:pict>
          </mc:Fallback>
        </mc:AlternateContent>
      </w:r>
      <w:r>
        <w:rPr>
          <w:rFonts w:ascii="Arial Black" w:hAnsi="Arial Black"/>
          <w:b/>
          <w:sz w:val="24"/>
          <w:lang w:val="fr-FR"/>
        </w:rPr>
        <w:t>Keyword</w:t>
      </w:r>
      <w:r>
        <w:rPr>
          <w:rFonts w:hint="eastAsia" w:ascii="Arial" w:hAnsi="Arial" w:cs="Arial"/>
          <w:sz w:val="20"/>
          <w:szCs w:val="20"/>
          <w:lang w:val="fr-FR"/>
        </w:rPr>
        <w:t>：</w:t>
      </w:r>
      <w:r>
        <w:rPr>
          <w:sz w:val="24"/>
          <w:lang w:val="fr-FR"/>
        </w:rPr>
        <w:t xml:space="preserve">dispersion </w:t>
      </w:r>
      <w:r>
        <w:rPr>
          <w:rFonts w:hint="eastAsia"/>
          <w:sz w:val="24"/>
          <w:lang w:val="fr-FR"/>
        </w:rPr>
        <w:t xml:space="preserve">  </w:t>
      </w:r>
      <w:r>
        <w:rPr>
          <w:sz w:val="24"/>
          <w:lang w:val="fr-FR"/>
        </w:rPr>
        <w:t>SiC nanoparti</w:t>
      </w:r>
      <w:r>
        <w:rPr>
          <w:rFonts w:hint="eastAsia"/>
          <w:sz w:val="24"/>
          <w:lang w:val="fr-FR"/>
        </w:rPr>
        <w:t>cl</w:t>
      </w:r>
      <w:r>
        <w:rPr>
          <w:sz w:val="24"/>
          <w:lang w:val="fr-FR"/>
        </w:rPr>
        <w:t>es</w:t>
      </w:r>
      <w:r>
        <w:rPr>
          <w:rFonts w:hint="eastAsia"/>
          <w:sz w:val="24"/>
          <w:lang w:val="fr-FR"/>
        </w:rPr>
        <w:t xml:space="preserve">    </w:t>
      </w:r>
      <w:r>
        <w:rPr>
          <w:sz w:val="24"/>
          <w:lang w:val="fr-FR"/>
        </w:rPr>
        <w:t xml:space="preserve"> ZrO</w:t>
      </w:r>
      <w:r>
        <w:rPr>
          <w:sz w:val="24"/>
          <w:vertAlign w:val="subscript"/>
          <w:lang w:val="fr-FR"/>
        </w:rPr>
        <w:t>2</w:t>
      </w:r>
      <w:r>
        <w:rPr>
          <w:sz w:val="24"/>
          <w:lang w:val="fr-FR"/>
        </w:rPr>
        <w:t xml:space="preserve"> nanoparti</w:t>
      </w:r>
      <w:r>
        <w:rPr>
          <w:rFonts w:hint="eastAsia"/>
          <w:sz w:val="24"/>
          <w:lang w:val="fr-FR"/>
        </w:rPr>
        <w:t>cl</w:t>
      </w:r>
      <w:r>
        <w:rPr>
          <w:sz w:val="24"/>
          <w:lang w:val="fr-FR"/>
        </w:rPr>
        <w:t xml:space="preserve">es </w:t>
      </w:r>
      <w:r>
        <w:rPr>
          <w:rFonts w:hint="eastAsia"/>
          <w:sz w:val="24"/>
          <w:lang w:val="fr-FR"/>
        </w:rPr>
        <w:t xml:space="preserve">   MoSi</w:t>
      </w:r>
      <w:r>
        <w:rPr>
          <w:rFonts w:hint="eastAsia"/>
          <w:sz w:val="24"/>
          <w:vertAlign w:val="subscript"/>
          <w:lang w:val="fr-FR"/>
        </w:rPr>
        <w:t>2</w:t>
      </w:r>
      <w:r>
        <w:rPr>
          <w:rFonts w:hint="eastAsia"/>
          <w:sz w:val="24"/>
          <w:lang w:val="fr-FR"/>
        </w:rPr>
        <w:t xml:space="preserve"> </w:t>
      </w:r>
    </w:p>
    <w:p>
      <w:pPr>
        <w:ind w:left="1226" w:leftChars="334" w:hanging="525" w:hangingChars="250"/>
        <w:rPr>
          <w:rFonts w:hint="eastAsia"/>
          <w:szCs w:val="21"/>
          <w:lang w:val="fr-FR"/>
        </w:rPr>
      </w:pPr>
    </w:p>
    <w:p>
      <w:pPr>
        <w:ind w:firstLine="2976" w:firstLineChars="1200"/>
        <w:rPr>
          <w:rFonts w:ascii="Arial Black" w:hAnsi="Arial Black"/>
          <w:sz w:val="24"/>
          <w:lang w:val="fr-FR"/>
        </w:rPr>
      </w:pPr>
      <w:r>
        <w:rPr>
          <w:rFonts w:hint="eastAsia" w:ascii="宋体" w:hAnsi="Courier New" w:cs="Courier New"/>
          <w:spacing w:val="4"/>
          <w:sz w:val="24"/>
          <w:szCs w:val="21"/>
          <w:lang/>
        </w:rPr>
        <mc:AlternateContent>
          <mc:Choice Requires="wps">
            <w:drawing>
              <wp:anchor distT="0" distB="0" distL="114300" distR="114300" simplePos="0" relativeHeight="251722752" behindDoc="0" locked="0" layoutInCell="1" allowOverlap="1">
                <wp:simplePos x="0" y="0"/>
                <wp:positionH relativeFrom="column">
                  <wp:posOffset>1143000</wp:posOffset>
                </wp:positionH>
                <wp:positionV relativeFrom="paragraph">
                  <wp:posOffset>309880</wp:posOffset>
                </wp:positionV>
                <wp:extent cx="571500" cy="495300"/>
                <wp:effectExtent l="3175" t="3810" r="9525" b="8890"/>
                <wp:wrapNone/>
                <wp:docPr id="97" name="直线 196"/>
                <wp:cNvGraphicFramePr/>
                <a:graphic xmlns:a="http://schemas.openxmlformats.org/drawingml/2006/main">
                  <a:graphicData uri="http://schemas.microsoft.com/office/word/2010/wordprocessingShape">
                    <wps:wsp>
                      <wps:cNvSpPr/>
                      <wps:spPr>
                        <a:xfrm flipH="1">
                          <a:off x="0" y="0"/>
                          <a:ext cx="5715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6" o:spid="_x0000_s1026" o:spt="20" style="position:absolute;left:0pt;flip:x;margin-left:90pt;margin-top:24.4pt;height:39pt;width:45pt;z-index:251722752;mso-width-relative:page;mso-height-relative:page;" filled="f" stroked="t" coordsize="21600,21600" o:gfxdata="UEsDBAoAAAAAAIdO4kAAAAAAAAAAAAAAAAAEAAAAZHJzL1BLAwQUAAAACACHTuJAuDj7ZtYAAAAK&#10;AQAADwAAAGRycy9kb3ducmV2LnhtbE2PwU7DMBBE70j8g7VI3KjdgEqaxqkQAi5ISC2BsxMvSYS9&#10;jmI3LX/P9gTH2RnNvim3J+/EjFMcAmlYLhQIpDbYgToN9fvzTQ4iJkPWuECo4QcjbKvLi9IUNhxp&#10;h/M+dYJLKBZGQ5/SWEgZ2x69iYswIrH3FSZvEsupk3YyRy73TmZKraQ3A/GH3oz42GP7vT94DQ+f&#10;r0+3b3Pjg7Prrv6wvlYvmdbXV0u1AZHwlP7CcMZndKiYqQkHslE41rniLUnDXc4TOJDdnw8NO9kq&#10;B1mV8v+E6hdQSwMEFAAAAAgAh07iQD/ZqCL0AQAA7AMAAA4AAABkcnMvZTJvRG9jLnhtbK1TS44T&#10;MRDdI3EHy3vSSSAzpJXOLAgDCwQjDRyg4ra7Lfknl5NOzsI1WLHhOHMNyu4QZoZNFnhhlV3Pz/We&#10;y6ubgzVsLyNq7xo+m0w5k074Vruu4d++3r56yxkmcC0Y72TDjxL5zfrli9UQajn3vTetjIxIHNZD&#10;aHifUqirCkUvLeDEB+koqXy0kGgZu6qNMBC7NdV8Or2qBh/bEL2QiLS7GZP8xBgvIfRKaSE3Xuys&#10;dGlkjdJAIknY64B8XapVSor0RSmUiZmGk9JUZrqE4m2eq/UK6i5C6LU4lQCXlPBMkwXt6NIz1QYS&#10;sF3U/1BZLaJHr9JEeFuNQoojpGI2febNfQ9BFi1kNYaz6fj/aMXn/V1kum348pozB5Ze/OH7j4ef&#10;v9hseZXtGQLWhLoPd/G0Qgqz1oOKlimjw0fqo6Ke9LBDMfd4NlceEhO0ubieLaZku6DUm+XiNcXE&#10;V400mS5ETB+ktywHDTfaZe1Qw/4TphH6B5K3jWMDVb2YL4gTqBEVNQCFNpAYdF05i97o9lYbk09g&#10;7LbvTGR7yM1QxqmEJ7B8yQawH3EllWFQ9xLa965l6RjIJUe/g+cSrGw5M5I+U44KMoE2lyBJvXFk&#10;QvZ4dDVHW98e6VF2IequJydmpcqcoSYolp0aNnfZ43Vh+vtJ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Dj7ZtYAAAAKAQAADwAAAAAAAAABACAAAAAiAAAAZHJzL2Rvd25yZXYueG1sUEsBAhQA&#10;FAAAAAgAh07iQD/ZqCL0AQAA7AMAAA4AAAAAAAAAAQAgAAAAJQEAAGRycy9lMm9Eb2MueG1sUEsF&#10;BgAAAAAGAAYAWQEAAIsFAAAAAA==&#10;">
                <v:fill on="f" focussize="0,0"/>
                <v:stroke color="#000000" joinstyle="round"/>
                <v:imagedata o:title=""/>
                <o:lock v:ext="edit" aspectratio="f"/>
              </v:line>
            </w:pict>
          </mc:Fallback>
        </mc:AlternateContent>
      </w:r>
      <w:r>
        <w:rPr>
          <w:rFonts w:ascii="Arial Black" w:hAnsi="Arial Black"/>
          <w:sz w:val="24"/>
          <w:lang w:val="fr-FR"/>
        </w:rPr>
        <w:t>Signature of Supervisor:</w:t>
      </w:r>
    </w:p>
    <w:p>
      <w:pPr>
        <w:spacing w:before="150" w:after="150" w:line="460" w:lineRule="exact"/>
        <w:ind w:firstLine="630"/>
        <w:rPr>
          <w:rFonts w:hint="eastAsia" w:ascii="宋体" w:hAnsi="Courier New" w:cs="Courier New"/>
          <w:spacing w:val="4"/>
          <w:sz w:val="24"/>
          <w:szCs w:val="21"/>
          <w:lang w:val="fr-FR"/>
        </w:rPr>
      </w:pPr>
      <w:r>
        <w:rPr>
          <w:rFonts w:ascii="Arial Black" w:hAnsi="Arial Black"/>
          <w:sz w:val="24"/>
          <w:lang/>
        </w:rPr>
        <mc:AlternateContent>
          <mc:Choice Requires="wps">
            <w:drawing>
              <wp:anchor distT="0" distB="0" distL="114300" distR="114300" simplePos="0" relativeHeight="251721728" behindDoc="0" locked="0" layoutInCell="1" allowOverlap="1">
                <wp:simplePos x="0" y="0"/>
                <wp:positionH relativeFrom="column">
                  <wp:posOffset>-228600</wp:posOffset>
                </wp:positionH>
                <wp:positionV relativeFrom="paragraph">
                  <wp:posOffset>408940</wp:posOffset>
                </wp:positionV>
                <wp:extent cx="1600200" cy="297180"/>
                <wp:effectExtent l="4445" t="4445" r="8255" b="15875"/>
                <wp:wrapNone/>
                <wp:docPr id="96" name="文本框 195"/>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小4号Arial  Black加粗</w:t>
                            </w:r>
                          </w:p>
                        </w:txbxContent>
                      </wps:txbx>
                      <wps:bodyPr wrap="square" upright="1"/>
                    </wps:wsp>
                  </a:graphicData>
                </a:graphic>
              </wp:anchor>
            </w:drawing>
          </mc:Choice>
          <mc:Fallback>
            <w:pict>
              <v:shape id="文本框 195" o:spid="_x0000_s1026" o:spt="202" type="#_x0000_t202" style="position:absolute;left:0pt;margin-left:-18pt;margin-top:32.2pt;height:23.4pt;width:126pt;z-index:251721728;mso-width-relative:page;mso-height-relative:page;" fillcolor="#FFFFFF" filled="t" stroked="t" coordsize="21600,21600" o:gfxdata="UEsDBAoAAAAAAIdO4kAAAAAAAAAAAAAAAAAEAAAAZHJzL1BLAwQUAAAACACHTuJA6SZlV9kAAAAK&#10;AQAADwAAAGRycy9kb3ducmV2LnhtbE2PwU7DMAyG70i8Q2QkLmhL01VllKY7IIHgxgbarlnjtRWJ&#10;U5KsG29PdoKj7U+/v79ena1hE/owOJIg5hkwpNbpgToJnx/PsyWwEBVpZRyhhB8MsGqur2pVaXei&#10;NU6b2LEUQqFSEvoYx4rz0PZoVZi7ESndDs5bFdPoO669OqVwa3ieZSW3aqD0oVcjPvXYfm2OVsKy&#10;eJ124W3xvm3Lg3mId/fTy7eX8vZGZI/AIp7jHwwX/aQOTXLauyPpwIyE2aJMXaKEsiiAJSAXl8U+&#10;kULkwJua/6/Q/AJQSwMEFAAAAAgAh07iQMITwtUYAgAARwQAAA4AAABkcnMvZTJvRG9jLnhtbK1T&#10;S44TMRDdI3EHy3vSnUgJk1Y6I0EIGwRIAwdw3O60Jf+wnXTnAnADVmzYc645xzw7mcwHFlnQC3fZ&#10;rnpV71V5cT1oRfbCB2lNTcejkhJhuG2k2db065f1qytKQmSmYcoaUdODCPR6+fLFoneVmNjOqkZ4&#10;AhATqt7VtIvRVUUReCc0CyPrhMFla71mEVu/LRrPeqBrVUzKclb01jfOWy5CwOnqeElPiP4SQNu2&#10;kouV5TstTDyieqFYBKXQSRfoMlfbtoLHT20bRCSqpmAa84oksDdpLZYLVm09c53kpxLYJSU846SZ&#10;NEh6hlqxyMjOy7+gtOTeBtvGEbe6OBLJioDFuHymzU3HnMhcIHVwZ9HD/4PlH/efPZFNTeczSgzT&#10;6Pjtzx+3v/7c/v5OxvNpUqh3oYLjjYNrHN7YAXNzfx5wmIgPrdfpD0oE99D3cNZXDJHwFDQrS4wA&#10;JRx3k/nr8VVuQPEQ7XyI74XVJBk19ehflpXtP4SISuB675KSBatks5ZK5Y3fbt4qT/YMvV7nLxWJ&#10;kCduypAebKeTKepgGOAWgwNTO4gQzDbnexIRHgOX+fsXcCpsxUJ3LCAjJDdWaRmFz1YnWPPONCQe&#10;HHQ2eF80FaNFQ4kSeI7Jyp6RSXWJJ9gpA5KpRcdWJCsOmwEwydzY5oC29Rhx0Pu2Yx45d87LbQeB&#10;cxtzMOYra3V6C2mAH+9ziof3v7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SZlV9kAAAAKAQAA&#10;DwAAAAAAAAABACAAAAAiAAAAZHJzL2Rvd25yZXYueG1sUEsBAhQAFAAAAAgAh07iQMITwtUYAgAA&#10;RwQAAA4AAAAAAAAAAQAgAAAAKAEAAGRycy9lMm9Eb2MueG1sUEsFBgAAAAAGAAYAWQEAALIFAAAA&#10;AA==&#10;">
                <v:fill on="t" focussize="0,0"/>
                <v:stroke color="#000000" joinstyle="miter"/>
                <v:imagedata o:title=""/>
                <o:lock v:ext="edit" aspectratio="f"/>
                <v:textbox>
                  <w:txbxContent>
                    <w:p>
                      <w:pPr>
                        <w:rPr>
                          <w:rFonts w:hint="eastAsia"/>
                        </w:rPr>
                      </w:pPr>
                      <w:r>
                        <w:rPr>
                          <w:rFonts w:hint="eastAsia"/>
                        </w:rPr>
                        <w:t>小4号Arial  Black加粗</w:t>
                      </w:r>
                    </w:p>
                  </w:txbxContent>
                </v:textbox>
              </v:shape>
            </w:pict>
          </mc:Fallback>
        </mc:AlternateContent>
      </w:r>
    </w:p>
    <w:p>
      <w:pPr>
        <w:ind w:firstLine="1792" w:firstLineChars="595"/>
        <w:rPr>
          <w:rFonts w:hint="eastAsia" w:eastAsia="黑体"/>
          <w:b/>
          <w:sz w:val="30"/>
          <w:szCs w:val="30"/>
          <w:lang w:val="fr-FR"/>
        </w:rPr>
      </w:pPr>
      <w:r>
        <w:rPr>
          <w:rFonts w:hint="eastAsia" w:eastAsia="黑体"/>
          <w:b/>
          <w:sz w:val="30"/>
          <w:szCs w:val="30"/>
          <w:lang/>
        </w:rPr>
        <mc:AlternateContent>
          <mc:Choice Requires="wps">
            <w:drawing>
              <wp:anchor distT="0" distB="0" distL="114300" distR="114300" simplePos="0" relativeHeight="251725824" behindDoc="0" locked="0" layoutInCell="1" allowOverlap="1">
                <wp:simplePos x="0" y="0"/>
                <wp:positionH relativeFrom="column">
                  <wp:posOffset>2971800</wp:posOffset>
                </wp:positionH>
                <wp:positionV relativeFrom="paragraph">
                  <wp:posOffset>322580</wp:posOffset>
                </wp:positionV>
                <wp:extent cx="2857500" cy="309880"/>
                <wp:effectExtent l="4445" t="5080" r="8255" b="15240"/>
                <wp:wrapNone/>
                <wp:docPr id="100" name="文本框 200"/>
                <wp:cNvGraphicFramePr/>
                <a:graphic xmlns:a="http://schemas.openxmlformats.org/drawingml/2006/main">
                  <a:graphicData uri="http://schemas.microsoft.com/office/word/2010/wordprocessingShape">
                    <wps:wsp>
                      <wps:cNvSpPr txBox="1"/>
                      <wps:spPr>
                        <a:xfrm>
                          <a:off x="0" y="0"/>
                          <a:ext cx="2857500"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小4号Times New Roman 固定行距22pt</w:t>
                            </w:r>
                          </w:p>
                          <w:p/>
                        </w:txbxContent>
                      </wps:txbx>
                      <wps:bodyPr wrap="square" upright="1"/>
                    </wps:wsp>
                  </a:graphicData>
                </a:graphic>
              </wp:anchor>
            </w:drawing>
          </mc:Choice>
          <mc:Fallback>
            <w:pict>
              <v:shape id="文本框 200" o:spid="_x0000_s1026" o:spt="202" type="#_x0000_t202" style="position:absolute;left:0pt;margin-left:234pt;margin-top:25.4pt;height:24.4pt;width:225pt;z-index:251725824;mso-width-relative:page;mso-height-relative:page;" fillcolor="#FFFFFF" filled="t" stroked="t" coordsize="21600,21600" o:gfxdata="UEsDBAoAAAAAAIdO4kAAAAAAAAAAAAAAAAAEAAAAZHJzL1BLAwQUAAAACACHTuJAuM7ygNgAAAAJ&#10;AQAADwAAAGRycy9kb3ducmV2LnhtbE2PQU/DMAyF70j8h8hIXBBLCqO0pekOSCC4wUBwzRqvrWic&#10;kmTd+Pd4J7jZfk/P36tXBzeKGUMcPGnIFgoEUuvtQJ2G97eHywJETIasGT2hhh+MsGpOT2pTWb+n&#10;V5zXqRMcQrEyGvqUpkrK2PboTFz4CYm1rQ/OJF5DJ20wew53o7xSKpfODMQfejPhfY/t13rnNBTL&#10;p/kzPl+/fLT5dizTxe38+B20Pj/L1B2IhIf0Z4YjPqNDw0wbvyMbxahhmRfcJWm4UVyBDWV2PGx4&#10;KHOQTS3/N2h+AVBLAwQUAAAACACHTuJAy8SNfBcCAABIBAAADgAAAGRycy9lMm9Eb2MueG1srVRL&#10;jhMxEN0jcQfLe6Z7ggKZVjojQQgbBEgDB3Dc7m5L/mE76c4F4Aas2LDnXDnHPDuZzAcWWeCFu2yX&#10;X9V7Ve759agV2QofpDU1vbwoKRGG20aarqZfv6xezCgJkZmGKWtETXci0OvF82fzwVViYnurGuEJ&#10;QEyoBlfTPkZXFUXgvdAsXFgnDA5b6zWLWPquaDwbgK5VMSnLV8VgfeO85SIE7C4Ph/SI6M8BtG0r&#10;uVhavtHCxAOqF4pFUAq9dIEucrZtK3j81LZBRKJqCqYxzwgCe53mYjFnVeeZ6yU/psDOSeEJJ82k&#10;QdAT1JJFRjZe/gWlJfc22DZecKuLA5GsCFhclk+0uemZE5kLpA7uJHr4f7D84/azJ7JBJ5TQxDCN&#10;ku9//tj/+rP//Z2gYEmiwYUKnjcOvnF8Y0e43+0HbCbmY+t1+oITwTnAdieBxRgJx+ZkNn09TXE4&#10;zl6WV7NZhi/ubzsf4nthNUlGTT0KmHVl2w8hIhO43rmkYMEq2aykUnnhu/Vb5cmWodirPFKSuPLI&#10;TRky1PRqOpkiD4YObtE5MLWDCsF0Od6jG+EhcJnHv4BTYksW+kMCGSG5sUrLKHy2esGad6Yhceeg&#10;s8EDoykZLRpKlMB7TFb2jEyqczzBThmQTCU6lCJZcVyPgEnm2jY7lG1Aj4Petw3ziLlxXnY9BM5l&#10;zJfRYFmr42NIHfxwnUPc/wAW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jO8oDYAAAACQEAAA8A&#10;AAAAAAAAAQAgAAAAIgAAAGRycy9kb3ducmV2LnhtbFBLAQIUABQAAAAIAIdO4kDLxI18FwIAAEgE&#10;AAAOAAAAAAAAAAEAIAAAACcBAABkcnMvZTJvRG9jLnhtbFBLBQYAAAAABgAGAFkBAACwBQAAAAA=&#10;">
                <v:fill on="t" focussize="0,0"/>
                <v:stroke color="#000000" joinstyle="miter"/>
                <v:imagedata o:title=""/>
                <o:lock v:ext="edit" aspectratio="f"/>
                <v:textbox>
                  <w:txbxContent>
                    <w:p>
                      <w:pPr>
                        <w:rPr>
                          <w:rFonts w:hint="eastAsia"/>
                        </w:rPr>
                      </w:pPr>
                      <w:r>
                        <w:rPr>
                          <w:rFonts w:hint="eastAsia"/>
                        </w:rPr>
                        <w:t>小4号Times New Roman 固定行距22pt</w:t>
                      </w:r>
                    </w:p>
                    <w:p/>
                  </w:txbxContent>
                </v:textbox>
              </v:shape>
            </w:pict>
          </mc:Fallback>
        </mc:AlternateContent>
      </w:r>
    </w:p>
    <w:p>
      <w:pPr>
        <w:rPr>
          <w:rFonts w:hint="eastAsia" w:eastAsia="黑体"/>
          <w:b/>
          <w:sz w:val="30"/>
          <w:szCs w:val="30"/>
          <w:lang w:val="fr-FR"/>
        </w:rPr>
      </w:pPr>
    </w:p>
    <w:p>
      <w:pPr>
        <w:spacing w:before="150" w:after="150" w:line="420" w:lineRule="exact"/>
        <w:rPr>
          <w:rFonts w:hint="eastAsia" w:eastAsia="方正黑体简体"/>
          <w:sz w:val="32"/>
          <w:lang w:val="fr-FR"/>
        </w:rPr>
        <w:sectPr>
          <w:pgSz w:w="11906" w:h="16838"/>
          <w:pgMar w:top="1418" w:right="1701" w:bottom="1418" w:left="1701" w:header="851" w:footer="992" w:gutter="0"/>
          <w:cols w:space="425" w:num="1"/>
          <w:docGrid w:type="lines" w:linePitch="312" w:charSpace="0"/>
        </w:sectPr>
      </w:pPr>
    </w:p>
    <w:p>
      <w:pPr>
        <w:spacing w:before="150" w:after="150" w:line="420" w:lineRule="exact"/>
        <w:rPr>
          <w:rFonts w:hint="eastAsia" w:ascii="宋体" w:hAnsi="Courier New" w:cs="Courier New"/>
          <w:b/>
          <w:spacing w:val="4"/>
          <w:sz w:val="24"/>
          <w:szCs w:val="21"/>
          <w:lang w:val="fr-FR"/>
        </w:rPr>
      </w:pPr>
      <w:r>
        <w:rPr>
          <w:rFonts w:hint="eastAsia" w:eastAsia="方正黑体简体"/>
          <w:b/>
          <w:sz w:val="32"/>
          <w:lang w:val="fr-FR"/>
        </w:rPr>
        <w:t xml:space="preserve">2 </w:t>
      </w:r>
      <w:r>
        <w:rPr>
          <w:rFonts w:ascii="宋体" w:hAnsi="Courier New" w:cs="Courier New"/>
          <w:b/>
          <w:spacing w:val="4"/>
          <w:sz w:val="24"/>
          <w:szCs w:val="21"/>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36195</wp:posOffset>
                </wp:positionV>
                <wp:extent cx="1485900" cy="297180"/>
                <wp:effectExtent l="4445" t="4445" r="8255" b="15875"/>
                <wp:wrapNone/>
                <wp:docPr id="39" name="文本框 137"/>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小3号黑体，居中</w:t>
                            </w:r>
                          </w:p>
                        </w:txbxContent>
                      </wps:txbx>
                      <wps:bodyPr wrap="square" upright="1"/>
                    </wps:wsp>
                  </a:graphicData>
                </a:graphic>
              </wp:anchor>
            </w:drawing>
          </mc:Choice>
          <mc:Fallback>
            <w:pict>
              <v:shape id="文本框 137" o:spid="_x0000_s1026" o:spt="202" type="#_x0000_t202" style="position:absolute;left:0pt;margin-left:306pt;margin-top:2.85pt;height:23.4pt;width:117pt;z-index:251663360;mso-width-relative:page;mso-height-relative:page;" fillcolor="#FFFFFF" filled="t" stroked="t" coordsize="21600,21600" o:gfxdata="UEsDBAoAAAAAAIdO4kAAAAAAAAAAAAAAAAAEAAAAZHJzL1BLAwQUAAAACACHTuJAb3q26dcAAAAI&#10;AQAADwAAAGRycy9kb3ducmV2LnhtbE2PwU7DMBBE70j8g7VIXBB1Eto0hDg9IIHgVkpVrm68TSLi&#10;dbDdtPw9ywmOT7OafVOtznYQE/rQO1KQzhIQSI0zPbUKtu9PtwWIEDUZPThCBd8YYFVfXlS6NO5E&#10;bzhtYiu4hEKpFXQxjqWUoenQ6jBzIxJnB+etjoy+lcbrE5fbQWZJkkure+IPnR7xscPmc3O0Cor5&#10;y/QRXu/WuyY/DPfxZjk9f3mlrq/S5AFExHP8O4ZffVaHmp327kgmiEFBnma8JSpYLEFwXsxz5j1z&#10;tgBZV/L/gPoHUEsDBBQAAAAIAIdO4kAttVfrGQIAAEcEAAAOAAAAZHJzL2Uyb0RvYy54bWytU0uO&#10;EzEQ3SNxB8t70p0MYZJWOiNBCBsESAMHcGx3tyX/cDnpzgXgBqzYsOdcOQdlJ5P5wCILeuEu21Wv&#10;6r0qL24Go8lOBlDO1nQ8KimRljuhbFvTL5/XL2aUQGRWMO2srOleAr1ZPn+26H0lJ65zWshAEMRC&#10;1fuadjH6qiiAd9IwGDkvLV42LhgWcRvaQgTWI7rRxaQsXxW9C8IHxyUAnq6Ol/SEGC4BdE2juFw5&#10;vjXSxiNqkJpFpASd8kCXudqmkTx+bBqQkeiaItOYV0yC9iatxXLBqjYw3yl+KoFdUsITToYpi0nP&#10;UCsWGdkG9ReUUTw4cE0ccWeKI5GsCLIYl0+0ue2Yl5kLSg3+LDr8P1j+YfcpECVqejWnxDKDHT/8&#10;+H74+fvw6xsZX10nhXoPFTreenSNw2s34NzcnQMeJuJDE0z6IyWC96jv/qyvHCLhKejlbDov8Yrj&#10;3WR+PZ7lBhT30T5AfCedIcmoacD+ZVnZ7j1ErARd71xSMnBaibXSOm9Cu3mjA9kx7PU6f6lIDHnk&#10;pi3pazqfTqZYB8MBbnBw0DQeRQDb5nyPIuAhcJm/fwGnwlYMumMBGSG5scqoKEO2OsnEWytI3HvU&#10;2eL7oqkYIwUlWuJzTFb2jEzpSzyRnbZIMrXo2IpkxWEzIEwyN07ssW09jjjS+7plAXNufVBthwLn&#10;NuZgnK+s1ektpAF+uM8p7t//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erbp1wAAAAgBAAAP&#10;AAAAAAAAAAEAIAAAACIAAABkcnMvZG93bnJldi54bWxQSwECFAAUAAAACACHTuJALbVX6xkCAABH&#10;BAAADgAAAAAAAAABACAAAAAmAQAAZHJzL2Uyb0RvYy54bWxQSwUGAAAAAAYABgBZAQAAsQUAAAAA&#10;">
                <v:fill on="t" focussize="0,0"/>
                <v:stroke color="#000000" joinstyle="miter"/>
                <v:imagedata o:title=""/>
                <o:lock v:ext="edit" aspectratio="f"/>
                <v:textbox>
                  <w:txbxContent>
                    <w:p>
                      <w:pPr>
                        <w:rPr>
                          <w:rFonts w:hint="eastAsia"/>
                        </w:rPr>
                      </w:pPr>
                      <w:r>
                        <w:rPr>
                          <w:rFonts w:hint="eastAsia"/>
                        </w:rPr>
                        <w:t>小3号黑体，居中</w:t>
                      </w:r>
                    </w:p>
                  </w:txbxContent>
                </v:textbox>
              </v:shape>
            </w:pict>
          </mc:Fallback>
        </mc:AlternateContent>
      </w:r>
      <w:r>
        <w:rPr>
          <w:rFonts w:ascii="宋体" w:hAnsi="Courier New" w:cs="Courier New"/>
          <w:b/>
          <w:spacing w:val="4"/>
          <w:sz w:val="24"/>
          <w:szCs w:val="21"/>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232410</wp:posOffset>
                </wp:positionV>
                <wp:extent cx="800100" cy="198120"/>
                <wp:effectExtent l="1270" t="4445" r="11430" b="13335"/>
                <wp:wrapNone/>
                <wp:docPr id="38" name="直线 136"/>
                <wp:cNvGraphicFramePr/>
                <a:graphic xmlns:a="http://schemas.openxmlformats.org/drawingml/2006/main">
                  <a:graphicData uri="http://schemas.microsoft.com/office/word/2010/wordprocessingShape">
                    <wps:wsp>
                      <wps:cNvSpPr/>
                      <wps:spPr>
                        <a:xfrm flipV="1">
                          <a:off x="0" y="0"/>
                          <a:ext cx="8001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flip:y;margin-left:243pt;margin-top:18.3pt;height:15.6pt;width:63pt;z-index:251662336;mso-width-relative:page;mso-height-relative:page;" filled="f" stroked="t" coordsize="21600,21600" o:gfxdata="UEsDBAoAAAAAAIdO4kAAAAAAAAAAAAAAAAAEAAAAZHJzL1BLAwQUAAAACACHTuJAiXpYGNgAAAAJ&#10;AQAADwAAAGRycy9kb3ducmV2LnhtbE2PzU7DMBCE70i8g7VI3KidFJk0jVMhBFyQkFoCZydekgj/&#10;RLGblrdnOcFtd2c0+021OzvLFpzjGLyCbCWAoe+CGX2voHl7uimAxaS90TZ4VPCNEXb15UWlSxNO&#10;fo/LIfWMQnwstYIhpankPHYDOh1XYUJP2meYnU60zj03sz5RuLM8F0Jyp0dPHwY94cOA3dfh6BTc&#10;f7w8rl+X1gVrNn3zblwjnnOlrq8ysQWW8Jz+zPCLT+hQE1Mbjt5EZhXcFpK6JAVrKYGRQWY5HVoa&#10;7grgdcX/N6h/AFBLAwQUAAAACACHTuJAgAEjtPUBAADsAwAADgAAAGRycy9lMm9Eb2MueG1srVPN&#10;jtMwEL4j8Q6W7zRNV7vqRk33QFkuCFZalvvUsRNL/pPHbdpn4TU4ceFx9jUYO6XAcumBHKKxZ/zN&#10;fJ8/r+4O1rC9jKi9a3k9m3MmnfCddn3Lnz7fv1lyhglcB8Y72fKjRH63fv1qNYZGLvzgTScjIxCH&#10;zRhaPqQUmqpCMUgLOPNBOkoqHy0kWsa+6iKMhG5NtZjPb6rRxy5ELyQi7W6mJD8hxksAvVJayI0X&#10;OytdmlCjNJCIEg46IF+XaZWSIn1SCmVipuXENJU/NaF4m//VegVNHyEMWpxGgEtGeMHJgnbU9Ay1&#10;gQRsF/U/UFaL6NGrNBPeVhORogixqOcvtHkcIMjChaTGcBYd/x+s+Lh/iEx3Lb+ie3dg6cafv357&#10;/v6D1Vc3WZ4xYENVj+EhnlZIYeZ6UNEyZXT4Qj4q7IkPOxRxj2dx5SExQZvLOREk2QWl6ttlvSji&#10;VxNMhgsR03vpLctBy412mTs0sP+AiVpT6a+SvG0cG1t+e724JkwgIyoyAIU2EBl0fTmL3ujuXhuT&#10;T2Dst29NZHvIZihfJki4f5XlJhvAYaorqckmg4TunetYOgZSydHr4HkEKzvOjKTHlCMChCaBNpdU&#10;UmvjaIKs8aRqjra+O9Kl7ELU/UBK1GXKnCETlHlPhs0u+3NdkH4/0v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XpYGNgAAAAJAQAADwAAAAAAAAABACAAAAAiAAAAZHJzL2Rvd25yZXYueG1sUEsB&#10;AhQAFAAAAAgAh07iQIABI7T1AQAA7AMAAA4AAAAAAAAAAQAgAAAAJwEAAGRycy9lMm9Eb2MueG1s&#10;UEsFBgAAAAAGAAYAWQEAAI4FAAAAAA==&#10;">
                <v:fill on="f" focussize="0,0"/>
                <v:stroke color="#000000" joinstyle="round"/>
                <v:imagedata o:title=""/>
                <o:lock v:ext="edit" aspectratio="f"/>
              </v:line>
            </w:pict>
          </mc:Fallback>
        </mc:AlternateContent>
      </w:r>
      <w:r>
        <w:rPr>
          <w:rFonts w:ascii="宋体" w:hAnsi="Courier New" w:cs="Courier New"/>
          <w:b/>
          <w:spacing w:val="4"/>
          <w:sz w:val="24"/>
          <w:szCs w:val="21"/>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331470</wp:posOffset>
                </wp:positionV>
                <wp:extent cx="1485900" cy="297180"/>
                <wp:effectExtent l="4445" t="4445" r="8255" b="15875"/>
                <wp:wrapNone/>
                <wp:docPr id="40" name="文本框 138"/>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小4号宋体，缩</w:t>
                            </w:r>
                            <w:r>
                              <w:t>1</w:t>
                            </w:r>
                            <w:r>
                              <w:rPr>
                                <w:rFonts w:hint="eastAsia"/>
                              </w:rPr>
                              <w:t>格</w:t>
                            </w:r>
                          </w:p>
                        </w:txbxContent>
                      </wps:txbx>
                      <wps:bodyPr wrap="square" upright="1"/>
                    </wps:wsp>
                  </a:graphicData>
                </a:graphic>
              </wp:anchor>
            </w:drawing>
          </mc:Choice>
          <mc:Fallback>
            <w:pict>
              <v:shape id="文本框 138" o:spid="_x0000_s1026" o:spt="202" type="#_x0000_t202" style="position:absolute;left:0pt;margin-left:27pt;margin-top:26.1pt;height:23.4pt;width:117pt;z-index:251664384;mso-width-relative:page;mso-height-relative:page;" fillcolor="#FFFFFF" filled="t" stroked="t" coordsize="21600,21600" o:gfxdata="UEsDBAoAAAAAAIdO4kAAAAAAAAAAAAAAAAAEAAAAZHJzL1BLAwQUAAAACACHTuJA1ZjSJNgAAAAI&#10;AQAADwAAAGRycy9kb3ducmV2LnhtbE2PQU/DMAyF70j8h8hIXBBLVsbWlqY7IIHgBgONa9Z4bUXj&#10;lCTrxr/HnOBk2e/p+XvV+uQGMWGIvScN85kCgdR421Or4f3t4ToHEZMhawZPqOEbI6zr87PKlNYf&#10;6RWnTWoFh1AsjYYupbGUMjYdOhNnfkRibe+DM4nX0EobzJHD3SAzpZbSmZ74Q2dGvO+w+dwcnIZ8&#10;8TR9xOebl22z3A9FulpNj19B68uLuboDkfCU/szwi8/oUDPTzh/IRjFouF1wlcQzy0CwnuU5H3Ya&#10;ikKBrCv5v0D9A1BLAwQUAAAACACHTuJAswd3mBgCAABHBAAADgAAAGRycy9lMm9Eb2MueG1srVNL&#10;jhMxEN0jcQfLe9KdMIGklc5IEMIGAdLAASq2u9uSf9hOunMBuAErNuznXDkHZSeT+cAiC3rhLttV&#10;r+q9Ki+uB63ITvggranpeFRSIgyzXJq2pl+/rF/MKAkRDAdljajpXgR6vXz+bNG7SkxsZxUXniCI&#10;CVXvatrF6KqiCKwTGsLIOmHwsrFeQ8StbwvuoUd0rYpJWb4qeuu585aJEPB0dbykJ0R/CaBtGsnE&#10;yrKtFiYeUb1QEJFS6KQLdJmrbRrB4qemCSISVVNkGvOKSdDepLVYLqBqPbhOslMJcEkJTzhpkAaT&#10;nqFWEIFsvfwLSkvmbbBNHDGriyORrAiyGJdPtLnpwInMBaUO7ix6+H+w7OPusyeS1/QKJTGgseOH&#10;nz8Ov24Pv7+T8ctZUqh3oULHG4eucXhjB5ybu/OAh4n40Hid/kiJ4D2C7c/6iiESloKuZtN5iVcM&#10;7ybz1+NZbkBxH+18iO+F1SQZNfXYvywr7D6EiJWg651LShasknwtlcob327eKk92gL1e5y8ViSGP&#10;3JQhfU3n08kU6wAc4AYHB03tUIRg2pzvUUR4CFzm71/AqbAVhO5YQEZIblBpGYXPVieAvzOcxL1D&#10;nQ2+L5qK0YJTogQ+x2RlzwhSXeKJ7JRBkqlFx1YkKw6bAWGSubF8j23rccSR3rcteMy5dV62HQqc&#10;25iDcb6yVqe3kAb44T6nuH//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mNIk2AAAAAgBAAAP&#10;AAAAAAAAAAEAIAAAACIAAABkcnMvZG93bnJldi54bWxQSwECFAAUAAAACACHTuJAswd3mBgCAABH&#10;BAAADgAAAAAAAAABACAAAAAnAQAAZHJzL2Uyb0RvYy54bWxQSwUGAAAAAAYABgBZAQAAsQUAAAAA&#10;">
                <v:fill on="t" focussize="0,0"/>
                <v:stroke color="#000000" joinstyle="miter"/>
                <v:imagedata o:title=""/>
                <o:lock v:ext="edit" aspectratio="f"/>
                <v:textbox>
                  <w:txbxContent>
                    <w:p>
                      <w:pPr>
                        <w:rPr>
                          <w:rFonts w:hint="eastAsia"/>
                        </w:rPr>
                      </w:pPr>
                      <w:r>
                        <w:rPr>
                          <w:rFonts w:hint="eastAsia"/>
                        </w:rPr>
                        <w:t>小4号宋体，缩</w:t>
                      </w:r>
                      <w:r>
                        <w:t>1</w:t>
                      </w:r>
                      <w:r>
                        <w:rPr>
                          <w:rFonts w:hint="eastAsia"/>
                        </w:rPr>
                        <w:t>格</w:t>
                      </w:r>
                    </w:p>
                  </w:txbxContent>
                </v:textbox>
              </v:shape>
            </w:pict>
          </mc:Fallback>
        </mc:AlternateContent>
      </w:r>
      <w:r>
        <w:rPr>
          <w:rFonts w:hint="eastAsia" w:ascii="宋体" w:hAnsi="Courier New" w:cs="Courier New"/>
          <w:b/>
          <w:spacing w:val="4"/>
          <w:sz w:val="24"/>
          <w:szCs w:val="21"/>
          <w:lang w:val="fr-FR"/>
        </w:rPr>
        <w:t xml:space="preserve"> </w:t>
      </w:r>
      <w:r>
        <w:rPr>
          <w:rFonts w:hint="eastAsia" w:ascii="宋体" w:hAnsi="Courier New" w:cs="Courier New"/>
          <w:b/>
          <w:spacing w:val="4"/>
          <w:sz w:val="28"/>
          <w:szCs w:val="28"/>
        </w:rPr>
        <w:t>报告目录格式如下</w:t>
      </w:r>
      <w:r>
        <w:rPr>
          <w:rFonts w:hint="eastAsia" w:ascii="宋体" w:hAnsi="Courier New" w:cs="Courier New"/>
          <w:b/>
          <w:spacing w:val="4"/>
          <w:sz w:val="24"/>
          <w:szCs w:val="21"/>
          <w:lang w:val="fr-FR"/>
        </w:rPr>
        <w:t>:</w:t>
      </w:r>
    </w:p>
    <w:p>
      <w:pPr>
        <w:spacing w:before="240" w:after="240" w:line="420" w:lineRule="exact"/>
        <w:jc w:val="center"/>
        <w:rPr>
          <w:rFonts w:hint="eastAsia" w:ascii="黑体" w:hAnsi="宋体" w:eastAsia="黑体"/>
          <w:sz w:val="30"/>
          <w:szCs w:val="30"/>
          <w:lang w:val="fr-FR"/>
        </w:rPr>
      </w:pPr>
      <w:r>
        <w:rPr>
          <w:rFonts w:hint="eastAsia" w:ascii="黑体" w:eastAsia="黑体"/>
          <w:sz w:val="30"/>
          <w:szCs w:val="30"/>
          <w:lang/>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430530</wp:posOffset>
                </wp:positionV>
                <wp:extent cx="1485900" cy="297180"/>
                <wp:effectExtent l="4445" t="4445" r="8255" b="15875"/>
                <wp:wrapNone/>
                <wp:docPr id="42" name="文本框 140"/>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小3号宋体</w:t>
                            </w:r>
                            <w:r>
                              <w:t xml:space="preserve">, </w:t>
                            </w:r>
                            <w:r>
                              <w:rPr>
                                <w:rFonts w:hint="eastAsia"/>
                              </w:rPr>
                              <w:t>缩</w:t>
                            </w:r>
                            <w:r>
                              <w:t>2</w:t>
                            </w:r>
                            <w:r>
                              <w:rPr>
                                <w:rFonts w:hint="eastAsia"/>
                              </w:rPr>
                              <w:t>格</w:t>
                            </w:r>
                          </w:p>
                        </w:txbxContent>
                      </wps:txbx>
                      <wps:bodyPr wrap="square" upright="1"/>
                    </wps:wsp>
                  </a:graphicData>
                </a:graphic>
              </wp:anchor>
            </w:drawing>
          </mc:Choice>
          <mc:Fallback>
            <w:pict>
              <v:shape id="文本框 140" o:spid="_x0000_s1026" o:spt="202" type="#_x0000_t202" style="position:absolute;left:0pt;margin-left:153pt;margin-top:33.9pt;height:23.4pt;width:117pt;z-index:251666432;mso-width-relative:page;mso-height-relative:page;" fillcolor="#FFFFFF" filled="t" stroked="t" coordsize="21600,21600" o:gfxdata="UEsDBAoAAAAAAIdO4kAAAAAAAAAAAAAAAAAEAAAAZHJzL1BLAwQUAAAACACHTuJAsPOCc9gAAAAK&#10;AQAADwAAAGRycy9kb3ducmV2LnhtbE2Py07DMBBF90j8gzVIbBC1Q4NbQpwukECwg4LarRtPkwg/&#10;gu2m5e8ZVrCcmaM759ark7NswpiG4BUUMwEMfRvM4DsFH++P10tgKWtvtA0eFXxjglVzflbryoSj&#10;f8NpnTtGIT5VWkGf81hxntoenU6zMKKn2z5EpzONseMm6iOFO8tvhJDc6cHTh16P+NBj+7k+OAXL&#10;8nnappf566aVe3uXrxbT01dU6vKiEPfAMp7yHwy/+qQODTntwsGbxKyCuZDUJSuQC6pAwG0paLEj&#10;sigl8Kbm/ys0P1BLAwQUAAAACACHTuJAllFxNhgCAABHBAAADgAAAGRycy9lMm9Eb2MueG1srVNL&#10;jhMxEN0jcQfLe9KdKIEkSmckCGGDAGngAI7t7rbkHy4n3bkA3IAVG/acK+eYshOSmWEWWUwv3GW7&#10;6lW9V+XFTW802ckAytmKDgclJdJyJ5RtKvrt6/rVlBKIzAqmnZUV3UugN8uXLxadn8uRa50WMhAE&#10;sTDvfEXbGP28KIC30jAYOC8tXtYuGBZxG5pCBNYhutHFqCxfF50LwgfHJQCero6X9IQYrgF0da24&#10;XDm+NdLGI2qQmkWkBK3yQJe52rqWPH6ua5CR6Ioi05hXTIL2Jq3FcsHmTWC+VfxUArumhEecDFMW&#10;k56hViwysg3qPyijeHDg6jjgzhRHIlkRZDEsH2lz2zIvMxeUGvxZdHg+WP5p9yUQJSo6HlFimcGO&#10;H379PPz+e/jzgwzHWaHOwxwdbz26xv6t63FuknLpHPAwEe/rYNIfKRG8R333Z31lHwlPQePpZFbi&#10;Fce70ezNcJrhi0u0DxA/SGdIMioasH9ZVrb7CBEzous/l5QMnFZirbTOm9Bs3ulAdgx7vc5fKhJD&#10;HrhpS7qKziajCdbBcIBrHBw0jUcRwDY534MIuA9c5u8p4FTYikF7LCAjHMfLqChDHrRWMvHeChL3&#10;HnW2+L5oKsZIQYmW+ByTlT0jU/oaT2SnLZK8tCJZsd/0CJPMjRN7bFuHI470vm9ZwJxbH1TTosC5&#10;jTkY5ytrdXoLaYDv73OKy/tf3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84Jz2AAAAAoBAAAP&#10;AAAAAAAAAAEAIAAAACIAAABkcnMvZG93bnJldi54bWxQSwECFAAUAAAACACHTuJAllFxNhgCAABH&#10;BAAADgAAAAAAAAABACAAAAAnAQAAZHJzL2Uyb0RvYy54bWxQSwUGAAAAAAYABgBZAQAAsQUAAAAA&#10;">
                <v:fill on="t" focussize="0,0"/>
                <v:stroke color="#000000" joinstyle="miter"/>
                <v:imagedata o:title=""/>
                <o:lock v:ext="edit" aspectratio="f"/>
                <v:textbox>
                  <w:txbxContent>
                    <w:p>
                      <w:pPr>
                        <w:rPr>
                          <w:rFonts w:hint="eastAsia"/>
                        </w:rPr>
                      </w:pPr>
                      <w:r>
                        <w:rPr>
                          <w:rFonts w:hint="eastAsia"/>
                        </w:rPr>
                        <w:t>小3号宋体</w:t>
                      </w:r>
                      <w:r>
                        <w:t xml:space="preserve">, </w:t>
                      </w:r>
                      <w:r>
                        <w:rPr>
                          <w:rFonts w:hint="eastAsia"/>
                        </w:rPr>
                        <w:t>缩</w:t>
                      </w:r>
                      <w:r>
                        <w:t>2</w:t>
                      </w:r>
                      <w:r>
                        <w:rPr>
                          <w:rFonts w:hint="eastAsia"/>
                        </w:rPr>
                        <w:t>格</w:t>
                      </w:r>
                    </w:p>
                  </w:txbxContent>
                </v:textbox>
              </v:shape>
            </w:pict>
          </mc:Fallback>
        </mc:AlternateContent>
      </w:r>
      <w:r>
        <w:rPr>
          <w:rFonts w:hint="eastAsia" w:ascii="黑体" w:eastAsia="黑体"/>
          <w:sz w:val="30"/>
          <w:szCs w:val="30"/>
          <w:lang/>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266700</wp:posOffset>
                </wp:positionV>
                <wp:extent cx="342900" cy="693420"/>
                <wp:effectExtent l="4445" t="1905" r="8255" b="3175"/>
                <wp:wrapNone/>
                <wp:docPr id="49" name="直线 147"/>
                <wp:cNvGraphicFramePr/>
                <a:graphic xmlns:a="http://schemas.openxmlformats.org/drawingml/2006/main">
                  <a:graphicData uri="http://schemas.microsoft.com/office/word/2010/wordprocessingShape">
                    <wps:wsp>
                      <wps:cNvSpPr/>
                      <wps:spPr>
                        <a:xfrm flipV="1">
                          <a:off x="0" y="0"/>
                          <a:ext cx="34290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flip:y;margin-left:45pt;margin-top:21pt;height:54.6pt;width:27pt;z-index:251673600;mso-width-relative:page;mso-height-relative:page;" filled="f" stroked="t" coordsize="21600,21600" o:gfxdata="UEsDBAoAAAAAAIdO4kAAAAAAAAAAAAAAAAAEAAAAZHJzL1BLAwQUAAAACACHTuJA2/ME3dYAAAAJ&#10;AQAADwAAAGRycy9kb3ducmV2LnhtbE2PQU/DMAyF70j8h8hI3FjSUhArTSeEgAsS0kbhnDamrUic&#10;qsm68e/xTnDys571/L1qc/ROLDjHMZCGbKVAIHXBjtRraN6fr+5AxGTIGhcINfxghE19flaZ0oYD&#10;bXHZpV5wCMXSaBhSmkopYzegN3EVJiT2vsLsTeJ17qWdzYHDvZO5UrfSm5H4w2AmfByw+97tvYaH&#10;z9en67el9cHZdd98WN+ol1zry4tM3YNIeEx/x3DCZ3SomakNe7JROA1rxVWShiLnefKLgkXL4ibL&#10;QdaV/N+g/gVQSwMEFAAAAAgAh07iQH8yjSv2AQAA7AMAAA4AAABkcnMvZTJvRG9jLnhtbK1TS44T&#10;MRDdI3EHy3vSScgMpJXOLAjDBsFIA7Ov2O5uS/7J5aSTs3ANVmw4zlyDsjuEYdhkQS+ssqv8qt7r&#10;59XNwRq2VxG1dw2fTaacKSe81K5r+Ncvt6/ecoYJnATjnWr4USG/Wb98sRpCrea+90aqyAjEYT2E&#10;hvcphbqqUPTKAk58UI6SrY8WEm1jV8kIA6FbU82n0+tq8FGG6IVCpNPNmOQnxHgJoG9bLdTGi51V&#10;Lo2oURlIRAl7HZCvy7Rtq0T63LaoEjMNJ6aprNSE4m1eq/UK6i5C6LU4jQCXjPCMkwXtqOkZagMJ&#10;2C7qf6CsFtGjb9NEeFuNRIoixGI2fabNfQ9BFS4kNYaz6Pj/YMWn/V1kWjZ8seTMgaU//vjt++OP&#10;n2y2eJPlGQLWVHUf7uJphxRmroc2WtYaHR7IR4U98WGHIu7xLK46JCbo8PVivpyS7IJS10vaFfGr&#10;ESbDhYjpg/KW5aDhRrvMHWrYf8REran0d0k+No4NDV9eza8IE8iILRmAQhuIDLqu3EVvtLzVxuQb&#10;GLvtOxPZHrIZypcJEu5fZbnJBrAf60pqtEmvQL53kqVjIJUcvQ6eR7BKcmYUPaYcESDUCbS5pJJa&#10;G0cTZI1HVXO09fJIP2UXou56UmJWpswZMkGZ92TY7LKn+4L055G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8wTd1gAAAAkBAAAPAAAAAAAAAAEAIAAAACIAAABkcnMvZG93bnJldi54bWxQSwEC&#10;FAAUAAAACACHTuJAfzKNK/YBAADsAwAADgAAAAAAAAABACAAAAAlAQAAZHJzL2Uyb0RvYy54bWxQ&#10;SwUGAAAAAAYABgBZAQAAjQUAAAAA&#10;">
                <v:fill on="f" focussize="0,0"/>
                <v:stroke color="#000000" joinstyle="round"/>
                <v:imagedata o:title=""/>
                <o:lock v:ext="edit" aspectratio="f"/>
              </v:line>
            </w:pict>
          </mc:Fallback>
        </mc:AlternateContent>
      </w:r>
      <w:r>
        <w:rPr>
          <w:rFonts w:hint="eastAsia" w:ascii="黑体" w:hAnsi="宋体" w:eastAsia="黑体"/>
          <w:sz w:val="30"/>
          <w:szCs w:val="30"/>
        </w:rPr>
        <w:t>目</w:t>
      </w:r>
      <w:r>
        <w:rPr>
          <w:rFonts w:hint="eastAsia" w:ascii="黑体" w:hAnsi="宋体" w:eastAsia="黑体"/>
          <w:sz w:val="30"/>
          <w:szCs w:val="30"/>
          <w:lang w:val="fr-FR"/>
        </w:rPr>
        <w:t xml:space="preserve">    </w:t>
      </w:r>
      <w:r>
        <w:rPr>
          <w:rFonts w:hint="eastAsia" w:ascii="黑体" w:hAnsi="宋体" w:eastAsia="黑体"/>
          <w:sz w:val="30"/>
          <w:szCs w:val="30"/>
        </w:rPr>
        <w:t>录</w:t>
      </w:r>
    </w:p>
    <w:p>
      <w:pPr>
        <w:rPr>
          <w:sz w:val="30"/>
          <w:lang w:val="fr-FR"/>
        </w:rPr>
      </w:pPr>
      <w:r>
        <w:rPr>
          <w:sz w:val="30"/>
          <w:lang/>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186690</wp:posOffset>
                </wp:positionV>
                <wp:extent cx="685800" cy="0"/>
                <wp:effectExtent l="0" t="0" r="0" b="0"/>
                <wp:wrapNone/>
                <wp:docPr id="41" name="直线 139"/>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90pt;margin-top:14.7pt;height:0pt;width:54pt;z-index:251665408;mso-width-relative:page;mso-height-relative:page;" filled="f" stroked="t" coordsize="21600,21600" o:gfxdata="UEsDBAoAAAAAAIdO4kAAAAAAAAAAAAAAAAAEAAAAZHJzL1BLAwQUAAAACACHTuJATlg84dUAAAAJ&#10;AQAADwAAAGRycy9kb3ducmV2LnhtbE2PzU7DMBCE70i8g7VIXCpqNyCUhjg9ALlxoYC4buNtEhGv&#10;09j9gadnEQc4zuxo9ptydfKDOtAU+8AWFnMDirgJrufWwutLfZWDignZ4RCYLHxShFV1flZi4cKR&#10;n+mwTq2SEo4FWuhSGgutY9ORxzgPI7HctmHymEROrXYTHqXcDzoz5lZ77Fk+dDjSfUfNx3rvLcT6&#10;jXb116yZmffrNlC2e3h6RGsvLxbmDlSiU/oLww++oEMlTJuwZxfVIDo3siVZyJY3oCSQ5bkYm19D&#10;V6X+v6D6BlBLAwQUAAAACACHTuJAhOyeq+oBAADdAwAADgAAAGRycy9lMm9Eb2MueG1srVNLbtsw&#10;EN0X6B0I7mvZbh04guUs6qabog2Q9gBjkpII8AcObdln6TW66qbHyTU6pBynTTZeRAtqyBm+mfdm&#10;uLo5WMP2KqL2ruGzyZQz5YSX2nUN//H99t2SM0zgJBjvVMOPCvnN+u2b1RBqNfe9N1JFRiAO6yE0&#10;vE8p1FWFolcWcOKDcuRsfbSQaBu7SkYYCN2aaj6dXlWDjzJELxQinW5GJz8hxksAfdtqoTZe7Kxy&#10;aUSNykAiStjrgHxdqm1bJdK3tkWVmGk4MU1lpSRkb/NarVdQdxFCr8WpBLikhGecLGhHSc9QG0jA&#10;dlG/gLJaRI++TRPhbTUSKYoQi9n0mTb3PQRVuJDUGM6i4+vBiq/7u8i0bPiHGWcOLHX84eevh99/&#10;2Oz9dZZnCFhT1H24i6cdkpm5Htpo859YsEOR9HiWVB0SE3R4tVwspyS2eHRVT/dCxPRZecuy0XCj&#10;XSYLNey/YKJcFPoYko+NY0PDrxfzBcEBTV5LHSfTBqoeXVfuojda3mpj8g2M3fajiWwPufvly4wI&#10;97+wnGQD2I9xxTXORa9AfnKSpWMgWRw9B55LsEpyZhS9nmwRINQJtLkkklIbRxVkUUcZs7X18khd&#10;2IWou56UmJUqs4e6Xuo9TWgeq3/3BenpVa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5YPOHV&#10;AAAACQEAAA8AAAAAAAAAAQAgAAAAIgAAAGRycy9kb3ducmV2LnhtbFBLAQIUABQAAAAIAIdO4kCE&#10;7J6r6gEAAN0DAAAOAAAAAAAAAAEAIAAAACQBAABkcnMvZTJvRG9jLnhtbFBLBQYAAAAABgAGAFkB&#10;AACABQAAAAA=&#10;">
                <v:fill on="f" focussize="0,0"/>
                <v:stroke color="#000000" joinstyle="round"/>
                <v:imagedata o:title=""/>
                <o:lock v:ext="edit" aspectratio="f"/>
              </v:line>
            </w:pict>
          </mc:Fallback>
        </mc:AlternateContent>
      </w:r>
      <w:r>
        <w:rPr>
          <w:sz w:val="30"/>
          <w:lang w:val="fr-FR"/>
        </w:rPr>
        <w:t>1  XXXXX</w:t>
      </w:r>
    </w:p>
    <w:p>
      <w:pPr>
        <w:tabs>
          <w:tab w:val="left" w:leader="middleDot" w:pos="7140"/>
        </w:tabs>
        <w:spacing w:line="420" w:lineRule="exact"/>
        <w:ind w:firstLine="240" w:firstLineChars="100"/>
        <w:jc w:val="left"/>
        <w:rPr>
          <w:kern w:val="0"/>
          <w:sz w:val="24"/>
          <w:lang w:val="fr-FR"/>
        </w:rPr>
      </w:pPr>
      <w:r>
        <w:rPr>
          <w:kern w:val="0"/>
          <w:sz w:val="24"/>
          <w:lang w:val="fr-FR"/>
        </w:rPr>
        <w:t>1.1 XXXXXXXXXXXXXXXXXXX</w:t>
      </w:r>
      <w:r>
        <w:rPr>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1.1.1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1.2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1.3 XXXXXXXXXXXXXXXXXXX</w:t>
      </w:r>
      <w:r>
        <w:rPr>
          <w:kern w:val="0"/>
          <w:sz w:val="24"/>
          <w:lang w:val="fr-FR"/>
        </w:rPr>
        <w:tab/>
      </w:r>
      <w:r>
        <w:rPr>
          <w:kern w:val="0"/>
          <w:sz w:val="24"/>
          <w:lang w:val="fr-FR"/>
        </w:rPr>
        <w:t>(XX)</w:t>
      </w:r>
    </w:p>
    <w:p>
      <w:pPr>
        <w:rPr>
          <w:sz w:val="30"/>
          <w:lang w:val="fr-FR"/>
        </w:rPr>
      </w:pPr>
      <w:r>
        <w:rPr>
          <w:sz w:val="30"/>
          <w:lang w:val="fr-FR"/>
        </w:rPr>
        <w:t>2   XXXXX</w:t>
      </w:r>
    </w:p>
    <w:p>
      <w:pPr>
        <w:tabs>
          <w:tab w:val="left" w:leader="middleDot" w:pos="7140"/>
        </w:tabs>
        <w:spacing w:line="420" w:lineRule="exact"/>
        <w:ind w:firstLine="240" w:firstLineChars="100"/>
        <w:jc w:val="left"/>
        <w:rPr>
          <w:kern w:val="0"/>
          <w:sz w:val="24"/>
          <w:lang w:val="fr-FR"/>
        </w:rPr>
      </w:pPr>
      <w:r>
        <w:rPr>
          <w:kern w:val="0"/>
          <w:sz w:val="24"/>
          <w:lang w:val="fr-FR"/>
        </w:rPr>
        <w:t>2.1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2.1.1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2.2  XXXXXXXXXXXXXXXXXXX</w:t>
      </w:r>
      <w:r>
        <w:rPr>
          <w:kern w:val="0"/>
          <w:sz w:val="24"/>
          <w:lang w:val="fr-FR"/>
        </w:rPr>
        <w:tab/>
      </w:r>
      <w:r>
        <w:rPr>
          <w:kern w:val="0"/>
          <w:sz w:val="24"/>
          <w:lang w:val="fr-FR"/>
        </w:rPr>
        <w:t>(XX)</w:t>
      </w:r>
    </w:p>
    <w:p>
      <w:pPr>
        <w:rPr>
          <w:sz w:val="30"/>
          <w:lang w:val="fr-FR"/>
        </w:rPr>
      </w:pPr>
      <w:r>
        <w:rPr>
          <w:sz w:val="30"/>
          <w:lang w:val="fr-FR"/>
        </w:rPr>
        <w:t>3   XXXXX</w:t>
      </w:r>
    </w:p>
    <w:p>
      <w:pPr>
        <w:tabs>
          <w:tab w:val="left" w:leader="middleDot" w:pos="7140"/>
        </w:tabs>
        <w:spacing w:line="420" w:lineRule="exact"/>
        <w:ind w:firstLine="240" w:firstLineChars="100"/>
        <w:jc w:val="left"/>
        <w:rPr>
          <w:kern w:val="0"/>
          <w:sz w:val="24"/>
          <w:lang w:val="fr-FR"/>
        </w:rPr>
      </w:pPr>
      <w:r>
        <w:rPr>
          <w:kern w:val="0"/>
          <w:sz w:val="24"/>
          <w:lang w:val="fr-FR"/>
        </w:rPr>
        <w:t>3.1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3.2  XXXXXXXXXXXXXXXXXXX</w:t>
      </w:r>
      <w:r>
        <w:rPr>
          <w:kern w:val="0"/>
          <w:sz w:val="24"/>
          <w:lang w:val="fr-FR"/>
        </w:rPr>
        <w:tab/>
      </w:r>
      <w:r>
        <w:rPr>
          <w:kern w:val="0"/>
          <w:sz w:val="24"/>
          <w:lang w:val="fr-FR"/>
        </w:rPr>
        <w:t>(XX)</w:t>
      </w:r>
    </w:p>
    <w:p>
      <w:pPr>
        <w:rPr>
          <w:sz w:val="30"/>
          <w:lang w:val="fr-FR"/>
        </w:rPr>
      </w:pPr>
      <w:r>
        <w:rPr>
          <w:sz w:val="30"/>
          <w:lang w:val="fr-FR"/>
        </w:rPr>
        <w:t>4   XXXXX</w:t>
      </w:r>
    </w:p>
    <w:p>
      <w:pPr>
        <w:tabs>
          <w:tab w:val="left" w:leader="middleDot" w:pos="7140"/>
        </w:tabs>
        <w:spacing w:line="420" w:lineRule="exact"/>
        <w:ind w:firstLine="240" w:firstLineChars="100"/>
        <w:jc w:val="left"/>
        <w:rPr>
          <w:kern w:val="0"/>
          <w:sz w:val="24"/>
          <w:lang w:val="fr-FR"/>
        </w:rPr>
      </w:pPr>
      <w:r>
        <w:rPr>
          <w:kern w:val="0"/>
          <w:sz w:val="24"/>
          <w:lang w:val="fr-FR"/>
        </w:rPr>
        <w:t>4.1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4.2  XXXXXXXXXXXXXXXXXXX</w:t>
      </w:r>
      <w:r>
        <w:rPr>
          <w:kern w:val="0"/>
          <w:sz w:val="24"/>
          <w:lang w:val="fr-FR"/>
        </w:rPr>
        <w:tab/>
      </w:r>
      <w:r>
        <w:rPr>
          <w:kern w:val="0"/>
          <w:sz w:val="24"/>
          <w:lang w:val="fr-FR"/>
        </w:rPr>
        <w:t>(XX)</w:t>
      </w:r>
    </w:p>
    <w:p>
      <w:pPr>
        <w:rPr>
          <w:sz w:val="30"/>
          <w:lang w:val="fr-FR"/>
        </w:rPr>
      </w:pPr>
      <w:r>
        <w:rPr>
          <w:sz w:val="30"/>
          <w:lang w:val="fr-FR"/>
        </w:rPr>
        <w:t>5   XXXXX</w:t>
      </w:r>
    </w:p>
    <w:p>
      <w:pPr>
        <w:tabs>
          <w:tab w:val="left" w:leader="middleDot" w:pos="7140"/>
        </w:tabs>
        <w:spacing w:line="420" w:lineRule="exact"/>
        <w:ind w:firstLine="240" w:firstLineChars="100"/>
        <w:jc w:val="left"/>
        <w:rPr>
          <w:kern w:val="0"/>
          <w:sz w:val="24"/>
          <w:lang w:val="fr-FR"/>
        </w:rPr>
      </w:pPr>
      <w:r>
        <w:rPr>
          <w:kern w:val="0"/>
          <w:sz w:val="24"/>
          <w:lang w:val="fr-FR"/>
        </w:rPr>
        <w:t>5.1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lang w:val="fr-FR"/>
        </w:rPr>
      </w:pPr>
      <w:r>
        <w:rPr>
          <w:kern w:val="0"/>
          <w:sz w:val="24"/>
          <w:lang w:val="fr-FR"/>
        </w:rPr>
        <w:t>5.2  XXXXXXXXXXXXXXXXXXX</w:t>
      </w:r>
      <w:r>
        <w:rPr>
          <w:kern w:val="0"/>
          <w:sz w:val="24"/>
          <w:lang w:val="fr-FR"/>
        </w:rPr>
        <w:tab/>
      </w:r>
      <w:r>
        <w:rPr>
          <w:kern w:val="0"/>
          <w:sz w:val="24"/>
          <w:lang w:val="fr-FR"/>
        </w:rPr>
        <w:t>(XX)</w:t>
      </w:r>
    </w:p>
    <w:p>
      <w:pPr>
        <w:rPr>
          <w:sz w:val="30"/>
          <w:lang w:val="fr-FR"/>
        </w:rPr>
      </w:pPr>
      <w:r>
        <w:rPr>
          <w:sz w:val="30"/>
          <w:lang w:val="fr-FR"/>
        </w:rPr>
        <w:t>6   XXXXX</w:t>
      </w:r>
    </w:p>
    <w:p>
      <w:pPr>
        <w:tabs>
          <w:tab w:val="left" w:leader="middleDot" w:pos="7140"/>
        </w:tabs>
        <w:spacing w:line="420" w:lineRule="exact"/>
        <w:ind w:firstLine="240" w:firstLineChars="100"/>
        <w:jc w:val="left"/>
        <w:rPr>
          <w:kern w:val="0"/>
          <w:sz w:val="24"/>
          <w:lang w:val="fr-FR"/>
        </w:rPr>
      </w:pPr>
      <w:r>
        <w:rPr>
          <w:kern w:val="0"/>
          <w:sz w:val="24"/>
          <w:lang w:val="fr-FR"/>
        </w:rPr>
        <w:t>6.1  XXXXXXXXXXXXXXXXXXX</w:t>
      </w:r>
      <w:r>
        <w:rPr>
          <w:kern w:val="0"/>
          <w:sz w:val="24"/>
          <w:lang w:val="fr-FR"/>
        </w:rPr>
        <w:tab/>
      </w:r>
      <w:r>
        <w:rPr>
          <w:kern w:val="0"/>
          <w:sz w:val="24"/>
          <w:lang w:val="fr-FR"/>
        </w:rPr>
        <w:t>(XX)</w:t>
      </w:r>
    </w:p>
    <w:p>
      <w:pPr>
        <w:tabs>
          <w:tab w:val="left" w:leader="middleDot" w:pos="7140"/>
        </w:tabs>
        <w:spacing w:line="420" w:lineRule="exact"/>
        <w:ind w:firstLine="240" w:firstLineChars="100"/>
        <w:jc w:val="left"/>
        <w:rPr>
          <w:kern w:val="0"/>
          <w:sz w:val="24"/>
        </w:rPr>
      </w:pPr>
      <w:r>
        <w:rPr>
          <w:kern w:val="0"/>
          <w:sz w:val="24"/>
        </w:rPr>
        <w:t>6.2  XXXXXXXXXXXXXXXXXXX</w:t>
      </w:r>
      <w:r>
        <w:rPr>
          <w:kern w:val="0"/>
          <w:sz w:val="24"/>
        </w:rPr>
        <w:tab/>
      </w:r>
      <w:r>
        <w:rPr>
          <w:kern w:val="0"/>
          <w:sz w:val="24"/>
        </w:rPr>
        <w:t>(XX)</w:t>
      </w:r>
    </w:p>
    <w:p>
      <w:pPr>
        <w:tabs>
          <w:tab w:val="left" w:leader="middleDot" w:pos="7140"/>
        </w:tabs>
        <w:spacing w:line="420" w:lineRule="exact"/>
        <w:rPr>
          <w:kern w:val="0"/>
          <w:sz w:val="30"/>
          <w:szCs w:val="30"/>
        </w:rPr>
      </w:pPr>
      <w:r>
        <w:rPr>
          <w:kern w:val="0"/>
          <w:sz w:val="30"/>
          <w:szCs w:val="30"/>
        </w:rPr>
        <mc:AlternateContent>
          <mc:Choice Requires="wps">
            <w:drawing>
              <wp:anchor distT="0" distB="0" distL="114300" distR="114300" simplePos="0" relativeHeight="251675648" behindDoc="0" locked="0" layoutInCell="1" allowOverlap="1">
                <wp:simplePos x="0" y="0"/>
                <wp:positionH relativeFrom="column">
                  <wp:posOffset>800100</wp:posOffset>
                </wp:positionH>
                <wp:positionV relativeFrom="paragraph">
                  <wp:posOffset>247650</wp:posOffset>
                </wp:positionV>
                <wp:extent cx="1028700" cy="83820"/>
                <wp:effectExtent l="635" t="4445" r="12065" b="13335"/>
                <wp:wrapNone/>
                <wp:docPr id="51" name="直线 149"/>
                <wp:cNvGraphicFramePr/>
                <a:graphic xmlns:a="http://schemas.openxmlformats.org/drawingml/2006/main">
                  <a:graphicData uri="http://schemas.microsoft.com/office/word/2010/wordprocessingShape">
                    <wps:wsp>
                      <wps:cNvSpPr/>
                      <wps:spPr>
                        <a:xfrm flipV="1">
                          <a:off x="0" y="0"/>
                          <a:ext cx="1028700" cy="838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flip:y;margin-left:63pt;margin-top:19.5pt;height:6.6pt;width:81pt;z-index:251675648;mso-width-relative:page;mso-height-relative:page;" filled="f" stroked="t" coordsize="21600,21600" o:gfxdata="UEsDBAoAAAAAAIdO4kAAAAAAAAAAAAAAAAAEAAAAZHJzL1BLAwQUAAAACACHTuJApEXAhtcAAAAJ&#10;AQAADwAAAGRycy9kb3ducmV2LnhtbE2PQU/DMAyF70j8h8hI3FiyTExdaTohBFyQkBiFc9p4bbXG&#10;qZqsG/8ec2In+8lPz98rtmc/iBmn2AcysFwoEEhNcD21BqrPl7sMREyWnB0CoYEfjLAtr68Km7tw&#10;og+cd6kVHEIxtwa6lMZcyth06G1chBGJb/sweZtYTq10kz1xuB+kVmotve2JP3R2xKcOm8Pu6A08&#10;fr89r97n2ofBbdrqy/lKvWpjbm+W6gFEwnP6N8MfPqNDyUx1OJKLYmCt19wlGVhteLJBZxkvtYF7&#10;rUGWhbxsUP4CUEsDBBQAAAAIAIdO4kA+UeMT9gEAAOwDAAAOAAAAZHJzL2Uyb0RvYy54bWytU0uO&#10;EzEQ3SNxB8t70t2BQKaVziwIwwbBSDOwr/jTbck/2U46OQvXYMWG48w1KLtDYGY2WdALq+wqv6r3&#10;+nl1fTCa7EWIytmONrOaEmGZ48r2Hf16f/NqSUlMYDloZ0VHjyLS6/XLF6vRt2LuBqe5CARBbGxH&#10;39EhJd9WVWSDMBBnzguLSemCgYTb0Fc8wIjoRlfzun5bjS5wHxwTMeLpZkrSE2K4BNBJqZjYOLYz&#10;wqYJNQgNCSnFQflI12VaKQVLX6SMIhHdUWSayopNMN7mtVqvoO0D+EGx0whwyQhPOBlQFpueoTaQ&#10;gOyCegZlFAsuOplmzJlqIlIUQRZN/USbuwG8KFxQ6ujPosf/B8s+728DUbyji4YSCwb/+MP3Hw8/&#10;f5HmzVWWZ/Sxxao7fxtOu4hh5nqQwRCplf+GPirskQ85FHGPZ3HFIRGGh009X76rUXeGueXr5byI&#10;X00wGc6HmD4KZ0gOOqqVzdyhhf2nmLA1lv4pycfakrGjV4v5AiEBjSjRABgaj2Si7cvd6LTiN0rr&#10;fCOGfvteB7KHbIbyZYKI+6gsN9lAHKa6kppsMgjgHywn6ehRJYuvg+YRjOCUaIGPKUcICG0CpS+p&#10;xNba4gRZ40nVHG0dP+JP2fmg+gGVaMqUOYMmKPOeDJtd9u++IP19p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EXAhtcAAAAJAQAADwAAAAAAAAABACAAAAAiAAAAZHJzL2Rvd25yZXYueG1sUEsB&#10;AhQAFAAAAAgAh07iQD5R4xP2AQAA7AMAAA4AAAAAAAAAAQAgAAAAJgEAAGRycy9lMm9Eb2MueG1s&#10;UEsFBgAAAAAGAAYAWQEAAI4FAAAAAA==&#10;">
                <v:fill on="f" focussize="0,0"/>
                <v:stroke color="#000000" joinstyle="round"/>
                <v:imagedata o:title=""/>
                <o:lock v:ext="edit" aspectratio="f"/>
              </v:line>
            </w:pict>
          </mc:Fallback>
        </mc:AlternateContent>
      </w:r>
      <w:r>
        <w:rPr>
          <w:kern w:val="0"/>
          <w:sz w:val="30"/>
          <w:szCs w:val="30"/>
        </w:rPr>
        <mc:AlternateContent>
          <mc:Choice Requires="wps">
            <w:drawing>
              <wp:anchor distT="0" distB="0" distL="114300" distR="114300" simplePos="0" relativeHeight="251674624" behindDoc="0" locked="0" layoutInCell="1" allowOverlap="1">
                <wp:simplePos x="0" y="0"/>
                <wp:positionH relativeFrom="column">
                  <wp:posOffset>800100</wp:posOffset>
                </wp:positionH>
                <wp:positionV relativeFrom="paragraph">
                  <wp:posOffset>148590</wp:posOffset>
                </wp:positionV>
                <wp:extent cx="1028700" cy="114300"/>
                <wp:effectExtent l="635" t="4445" r="12065" b="8255"/>
                <wp:wrapNone/>
                <wp:docPr id="50" name="直线 148"/>
                <wp:cNvGraphicFramePr/>
                <a:graphic xmlns:a="http://schemas.openxmlformats.org/drawingml/2006/main">
                  <a:graphicData uri="http://schemas.microsoft.com/office/word/2010/wordprocessingShape">
                    <wps:wsp>
                      <wps:cNvSpPr/>
                      <wps:spPr>
                        <a:xfrm>
                          <a:off x="0" y="0"/>
                          <a:ext cx="1028700" cy="114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63pt;margin-top:11.7pt;height:9pt;width:81pt;z-index:251674624;mso-width-relative:page;mso-height-relative:page;" filled="f" stroked="t" coordsize="21600,21600" o:gfxdata="UEsDBAoAAAAAAIdO4kAAAAAAAAAAAAAAAAAEAAAAZHJzL1BLAwQUAAAACACHTuJALRRGRNcAAAAJ&#10;AQAADwAAAGRycy9kb3ducmV2LnhtbE2PzU7DMBCE70i8g7VIXCpqx42qKMTpAciNC6WI6zZekojY&#10;TmP3B56e5QTHmR3NflNtLm4UJ5rjELyBbKlAkG+DHXxnYPfa3BUgYkJvcQyeDHxRhE19fVVhacPZ&#10;v9BpmzrBJT6WaKBPaSqljG1PDuMyTOT59hFmh4nl3Ek745nL3Si1UmvpcPD8oceJHnpqP7dHZyA2&#10;b3RovhftQr2vukD68Pj8hMbc3mTqHkSiS/oLwy8+o0PNTPtw9DaKkbVe85ZkQK9yEBzQRcHG3kCe&#10;5SDrSv5fUP8AUEsDBBQAAAAIAIdO4kDLbTnL7AEAAOMDAAAOAAAAZHJzL2Uyb0RvYy54bWytU0uS&#10;0zAQ3VPFHVTaE9thAsEVZxaEYUPBVM1wgI4s26rSr9RKnJyFa7Biw3HmGrTkkIGZTRbjhdxSPz31&#10;e2qtrg9Gs70MqJxteDUrOZNWuFbZvuHf72/eLDnDCLYF7axs+FEiv16/frUafS3nbnC6lYERicV6&#10;9A0fYvR1UaAYpAGcOS8tJTsXDESahr5oA4zEbnQxL8t3xehC64MTEpFWN1OSnxjDJYSu65SQGyd2&#10;Rto4sQapIZIkHJRHvs7Vdp0U8VvXoYxMN5yUxjzSIRRv01isV1D3AfygxKkEuKSEJ5oMKEuHnqk2&#10;EIHtgnpGZZQIDl0XZ8KZYhKSHSEVVfnEm7sBvMxayGr0Z9Px5WjF1/1tYKpt+IIssWDoxh9+/Hz4&#10;9ZtVV8tkz+ixJtSdvw2nGVKYtB66YNKfVLBDtvR4tlQeIhO0WJXz5fuSqAXlqurqLcVEUzzu9gHj&#10;Z+kMS0HDtbJJMtSw/4Jxgv6FpGVt2djwD4v5gjiB+q+je6fQeNKAts970WnV3iit0w4M/fajDmwP&#10;qQfydyrhP1g6ZAM4TLicSjCoBwntJ9uyePRkjqVHwVMJRracaUlvKEUZGUHpS5CkXlsyIVk7mZmi&#10;rWuPdBc7H1Q/kBNVrjJl6O6zZac+Tc317zwzPb7N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FEZE1wAAAAkBAAAPAAAAAAAAAAEAIAAAACIAAABkcnMvZG93bnJldi54bWxQSwECFAAUAAAACACH&#10;TuJAy205y+wBAADjAwAADgAAAAAAAAABACAAAAAmAQAAZHJzL2Uyb0RvYy54bWxQSwUGAAAAAAYA&#10;BgBZAQAAhAUAAAAA&#10;">
                <v:fill on="f" focussize="0,0"/>
                <v:stroke color="#000000" joinstyle="round"/>
                <v:imagedata o:title=""/>
                <o:lock v:ext="edit" aspectratio="f"/>
              </v:line>
            </w:pict>
          </mc:Fallback>
        </mc:AlternateContent>
      </w:r>
      <w:r>
        <w:rPr>
          <w:rFonts w:hAnsi="宋体"/>
          <w:kern w:val="0"/>
          <w:sz w:val="30"/>
          <w:szCs w:val="30"/>
        </w:rPr>
        <w:t>参考文献</w:t>
      </w:r>
      <w:r>
        <w:rPr>
          <w:kern w:val="0"/>
          <w:sz w:val="24"/>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64770</wp:posOffset>
                </wp:positionV>
                <wp:extent cx="914400" cy="396240"/>
                <wp:effectExtent l="4445" t="4445" r="8255" b="5715"/>
                <wp:wrapNone/>
                <wp:docPr id="53" name="文本框 151"/>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小3号宋体</w:t>
                            </w:r>
                          </w:p>
                        </w:txbxContent>
                      </wps:txbx>
                      <wps:bodyPr wrap="square" upright="1"/>
                    </wps:wsp>
                  </a:graphicData>
                </a:graphic>
              </wp:anchor>
            </w:drawing>
          </mc:Choice>
          <mc:Fallback>
            <w:pict>
              <v:shape id="文本框 151" o:spid="_x0000_s1026" o:spt="202" type="#_x0000_t202" style="position:absolute;left:0pt;margin-left:144pt;margin-top:5.1pt;height:31.2pt;width:72pt;z-index:251677696;mso-width-relative:page;mso-height-relative:page;" fillcolor="#FFFFFF" filled="t" stroked="t" coordsize="21600,21600" o:gfxdata="UEsDBAoAAAAAAIdO4kAAAAAAAAAAAAAAAAAEAAAAZHJzL1BLAwQUAAAACACHTuJA49mcudgAAAAJ&#10;AQAADwAAAGRycy9kb3ducmV2LnhtbE2PzU7DMBCE70i8g7VIXFBr163SEOL0gASCGxRUrm68TSL8&#10;E2w3LW/PcoLjzoxmv6k3Z2fZhDENwStYzAUw9G0wg+8UvL89zEpgKWtvtA0eFXxjgk1zeVHryoST&#10;f8VpmztGJT5VWkGf81hxntoenU7zMKIn7xCi05nO2HET9YnKneVSiII7PXj60OsR73tsP7dHp6Bc&#10;PU0f6Xn5smuLg73NN+vp8SsqdX21EHfAMp7zXxh+8QkdGmLah6M3iVkFsixpSyZDSGAUWC0lCXsF&#10;a1kAb2r+f0HzA1BLAwQUAAAACACHTuJA9MTfHBgCAABGBAAADgAAAGRycy9lMm9Eb2MueG1srVNL&#10;jhMxEN0jcQfLe6Y7mWTEtNIZCULYIEAaOIDjdqct+YftpDsXgBuwYsOec+Uc8+xkMh9YZEEv3GVX&#10;+VW9V+XZzaAV2QofpDU1HV2UlAjDbSPNuqZfvyxfvaYkRGYapqwRNd2JQG/mL1/MeleJse2saoQn&#10;ADGh6l1NuxhdVRSBd0KzcGGdMHC21msWsfXrovGsB7pWxbgsr4re+sZ5y0UIOF0cnPSI6M8BtG0r&#10;uVhYvtHCxAOqF4pFUAqddIHOc7VtK3j81LZBRKJqCqYxr0gCe5XWYj5j1doz10l+LIGdU8IzTppJ&#10;g6QnqAWLjGy8/AtKS+5tsG284FYXByJZEbAYlc+0ue2YE5kLpA7uJHr4f7D84/azJ7Kp6fSSEsM0&#10;Or7/+WP/68/+93cymo6SQr0LFQJvHULj8MYOmJv784DDRHxovU5/UCLwQ9/dSV8xRMJxeD2aTEp4&#10;OFyX11fjSda/eLjsfIjvhdUkGTX1aF9WlW0/hIhCEHofknIFq2SzlErljV+v3ipPtgytXuYv1Ygr&#10;T8KUIT0qmY6nqINhflvMDUztoEEw65zvyY3wGLjM37+AU2ELFrpDARkhhbFKyyh8tjrBmnemIXHn&#10;ILPB86KpGC0aSpTAa0xWjoxMqnMiwU4ZkEwdOnQiWXFYDYBJ5so2O3Stx4SD3rcN88i5cV6uOwic&#10;u5gvY7yyVsenkOb38T6neHj+8z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2Zy52AAAAAkBAAAP&#10;AAAAAAAAAAEAIAAAACIAAABkcnMvZG93bnJldi54bWxQSwECFAAUAAAACACHTuJA9MTfHBgCAABG&#10;BAAADgAAAAAAAAABACAAAAAnAQAAZHJzL2Uyb0RvYy54bWxQSwUGAAAAAAYABgBZAQAAsQUAAAAA&#10;">
                <v:fill on="t" focussize="0,0"/>
                <v:stroke color="#000000" joinstyle="miter"/>
                <v:imagedata o:title=""/>
                <o:lock v:ext="edit" aspectratio="f"/>
                <v:textbox>
                  <w:txbxContent>
                    <w:p>
                      <w:pPr>
                        <w:rPr>
                          <w:rFonts w:hint="eastAsia"/>
                        </w:rPr>
                      </w:pPr>
                      <w:r>
                        <w:rPr>
                          <w:rFonts w:hint="eastAsia"/>
                        </w:rPr>
                        <w:t>小3号宋体</w:t>
                      </w:r>
                    </w:p>
                  </w:txbxContent>
                </v:textbox>
              </v:shape>
            </w:pict>
          </mc:Fallback>
        </mc:AlternateContent>
      </w:r>
      <w:r>
        <w:rPr>
          <w:kern w:val="0"/>
          <w:sz w:val="24"/>
        </w:rPr>
        <w:tab/>
      </w:r>
      <w:r>
        <w:rPr>
          <w:kern w:val="0"/>
          <w:sz w:val="30"/>
          <w:szCs w:val="30"/>
        </w:rPr>
        <w:tab/>
      </w:r>
      <w:r>
        <w:rPr>
          <w:kern w:val="0"/>
          <w:sz w:val="30"/>
          <w:szCs w:val="30"/>
        </w:rPr>
        <w:tab/>
      </w:r>
      <w:r>
        <w:rPr>
          <w:kern w:val="0"/>
          <w:sz w:val="30"/>
          <w:szCs w:val="30"/>
        </w:rPr>
        <w:tab/>
      </w:r>
      <w:r>
        <w:rPr>
          <w:kern w:val="0"/>
          <w:sz w:val="24"/>
        </w:rPr>
        <w:tab/>
      </w:r>
      <w:r>
        <w:rPr>
          <w:kern w:val="0"/>
          <w:sz w:val="30"/>
          <w:szCs w:val="30"/>
        </w:rPr>
        <w:t xml:space="preserve">(XX) </w:t>
      </w:r>
    </w:p>
    <w:p>
      <w:pPr>
        <w:tabs>
          <w:tab w:val="left" w:leader="middleDot" w:pos="7140"/>
        </w:tabs>
        <w:spacing w:line="420" w:lineRule="exact"/>
        <w:rPr>
          <w:kern w:val="0"/>
          <w:sz w:val="30"/>
          <w:szCs w:val="30"/>
        </w:rPr>
      </w:pPr>
      <w:r>
        <w:rPr>
          <w:rFonts w:hAnsi="宋体"/>
          <w:kern w:val="0"/>
          <w:sz w:val="30"/>
          <w:szCs w:val="30"/>
        </w:rPr>
        <w:t>致</w:t>
      </w:r>
      <w:r>
        <w:rPr>
          <w:kern w:val="0"/>
          <w:sz w:val="30"/>
          <w:szCs w:val="30"/>
        </w:rPr>
        <w:t xml:space="preserve">    </w:t>
      </w:r>
      <w:r>
        <w:rPr>
          <w:rFonts w:hAnsi="宋体"/>
          <w:kern w:val="0"/>
          <w:sz w:val="30"/>
          <w:szCs w:val="30"/>
        </w:rPr>
        <w:t>谢</w:t>
      </w:r>
      <w:r>
        <w:rPr>
          <w:kern w:val="0"/>
          <w:sz w:val="24"/>
        </w:rPr>
        <mc:AlternateContent>
          <mc:Choice Requires="wps">
            <w:drawing>
              <wp:anchor distT="0" distB="0" distL="114300" distR="114300" simplePos="0" relativeHeight="251676672" behindDoc="0" locked="0" layoutInCell="1" allowOverlap="1">
                <wp:simplePos x="0" y="0"/>
                <wp:positionH relativeFrom="column">
                  <wp:posOffset>571500</wp:posOffset>
                </wp:positionH>
                <wp:positionV relativeFrom="paragraph">
                  <wp:posOffset>-3810</wp:posOffset>
                </wp:positionV>
                <wp:extent cx="1257300" cy="396240"/>
                <wp:effectExtent l="1270" t="4445" r="11430" b="5715"/>
                <wp:wrapNone/>
                <wp:docPr id="52" name="直线 150"/>
                <wp:cNvGraphicFramePr/>
                <a:graphic xmlns:a="http://schemas.openxmlformats.org/drawingml/2006/main">
                  <a:graphicData uri="http://schemas.microsoft.com/office/word/2010/wordprocessingShape">
                    <wps:wsp>
                      <wps:cNvSpPr/>
                      <wps:spPr>
                        <a:xfrm flipV="1">
                          <a:off x="0" y="0"/>
                          <a:ext cx="12573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flip:y;margin-left:45pt;margin-top:-0.3pt;height:31.2pt;width:99pt;z-index:251676672;mso-width-relative:page;mso-height-relative:page;" filled="f" stroked="t" coordsize="21600,21600" o:gfxdata="UEsDBAoAAAAAAIdO4kAAAAAAAAAAAAAAAAAEAAAAZHJzL1BLAwQUAAAACACHTuJA4ymrN9QAAAAH&#10;AQAADwAAAGRycy9kb3ducmV2LnhtbE2PzUrEQBCE74LvMLTgbXcmEUI2prOIqBdBcI2eJ5k2Cc5P&#10;yMxm17e3PemxqKLqq3p/dlastMQpeIRsq0CQ74OZ/IDQvj1uShAxaW+0DZ4QvinCvrm8qHVlwsm/&#10;0npIg+ASHyuNMKY0V1LGfiSn4zbM5Nn7DIvTieUySLPoE5c7K3OlCun05Hlh1DPdj9R/HY4O4e7j&#10;+eHmZe1csGY3tO/GteopR7y+ytQtiETn9BeGX3xGh4aZunD0JgqLsFN8JSFsChBs52XJukMoshJk&#10;U8v//M0PUEsDBBQAAAAIAIdO4kBCirfA9gEAAO0DAAAOAAAAZHJzL2Uyb0RvYy54bWytU0uOEzEQ&#10;3SNxB8t70ukeMjCtdGZBGDYIRpqBveNPtyX/5HLSyVm4Bis2HGeuQdkdMh82WdALq+wqv6r3+nl5&#10;vbeG7GQE7V1H69mcEum4F9r1Hf12f/PmPSWQmBPMeCc7epBAr1evXy3H0MrGD94IGQmCOGjH0NEh&#10;pdBWFfBBWgYzH6TDpPLRsoTb2FcishHRrama+fyyGn0UIXouAfB0PSXpETGeA+iV0lyuPd9a6dKE&#10;GqVhCSnBoAPQVZlWKcnTV6VAJmI6ikxTWbEJxpu8Vqsla/vIwqD5cQR2zggvOFmmHTY9Qa1ZYmQb&#10;9T9QVvPowas0495WE5GiCLKo5y+0uRtYkIULSg3hJDr8P1j+ZXcbiRYdXTSUOGbxjz/8+Pnw6zep&#10;F0WeMUCLVXfhNqJYeQcYZq57FS1RRofv6KPCHvmQfRH3cBJX7hPheFg3i3cXc9SdY+7i6rJ5W+Cr&#10;CSfjhQjpk/SW5KCjRrtMnrVs9xkS9sbSvyX52DgydvRq0SwQk6ETFToAQxuQDbi+3AVvtLjRxuQb&#10;EPvNBxPJjmU3lC8bAHGfleUmawbDVFdSk08GycRHJ0g6BJTJ4fOgeQQrBSVG4mvKUXFUYtqcU4mt&#10;jcMJHmXN0caLA/6VbYi6H1CJukyZM+iCMu/RsdlmT/cF6fGVr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ymrN9QAAAAHAQAADwAAAAAAAAABACAAAAAiAAAAZHJzL2Rvd25yZXYueG1sUEsBAhQA&#10;FAAAAAgAh07iQEKKt8D2AQAA7QMAAA4AAAAAAAAAAQAgAAAAIwEAAGRycy9lMm9Eb2MueG1sUEsF&#10;BgAAAAAGAAYAWQEAAIsFAAAAAA==&#10;">
                <v:fill on="f" focussize="0,0"/>
                <v:stroke color="#000000" joinstyle="round"/>
                <v:imagedata o:title=""/>
                <o:lock v:ext="edit" aspectratio="f"/>
              </v:line>
            </w:pict>
          </mc:Fallback>
        </mc:AlternateContent>
      </w:r>
      <w:r>
        <w:rPr>
          <w:kern w:val="0"/>
          <w:sz w:val="24"/>
        </w:rPr>
        <w:tab/>
      </w:r>
      <w:r>
        <w:rPr>
          <w:kern w:val="0"/>
          <w:sz w:val="30"/>
          <w:szCs w:val="30"/>
        </w:rPr>
        <w:t>(XX)</w:t>
      </w:r>
    </w:p>
    <w:p>
      <w:pPr>
        <w:tabs>
          <w:tab w:val="left" w:leader="middleDot" w:pos="7140"/>
        </w:tabs>
        <w:spacing w:line="420" w:lineRule="exact"/>
        <w:rPr>
          <w:kern w:val="0"/>
          <w:sz w:val="30"/>
          <w:szCs w:val="30"/>
        </w:rPr>
      </w:pPr>
      <w:r>
        <w:rPr>
          <w:rFonts w:hAnsi="宋体"/>
          <w:kern w:val="0"/>
          <w:sz w:val="30"/>
          <w:szCs w:val="30"/>
        </w:rPr>
        <w:t>附录</w:t>
      </w:r>
      <w:r>
        <w:rPr>
          <w:kern w:val="0"/>
          <w:sz w:val="30"/>
          <w:szCs w:val="30"/>
        </w:rPr>
        <w:t xml:space="preserve"> A</w:t>
      </w:r>
      <w:r>
        <w:rPr>
          <w:kern w:val="0"/>
          <w:sz w:val="24"/>
        </w:rPr>
        <w:tab/>
      </w:r>
      <w:r>
        <w:rPr>
          <w:kern w:val="0"/>
          <w:sz w:val="30"/>
          <w:szCs w:val="30"/>
        </w:rPr>
        <w:t>(XX)</w:t>
      </w:r>
    </w:p>
    <w:p>
      <w:pPr>
        <w:spacing w:line="420" w:lineRule="exact"/>
        <w:rPr>
          <w:rFonts w:ascii="方正楷体简体" w:eastAsia="方正楷体简体"/>
          <w:sz w:val="24"/>
        </w:rPr>
      </w:pPr>
      <w:r>
        <w:rPr>
          <w:rFonts w:hint="eastAsia" w:ascii="方正楷体简体" w:eastAsia="方正楷体简体"/>
          <w:sz w:val="24"/>
        </w:rPr>
        <w:t>注:  三级目录可视情况确定是否上目录。</w:t>
      </w:r>
    </w:p>
    <w:p>
      <w:pPr>
        <w:spacing w:line="420" w:lineRule="exact"/>
        <w:ind w:firstLine="616" w:firstLineChars="257"/>
        <w:rPr>
          <w:rFonts w:ascii="方正楷体简体" w:eastAsia="方正楷体简体"/>
          <w:sz w:val="24"/>
        </w:rPr>
        <w:sectPr>
          <w:pgSz w:w="11906" w:h="16838"/>
          <w:pgMar w:top="1361" w:right="1701" w:bottom="1361" w:left="1701" w:header="851" w:footer="992" w:gutter="0"/>
          <w:cols w:space="425" w:num="1"/>
          <w:docGrid w:type="lines" w:linePitch="312" w:charSpace="0"/>
        </w:sectPr>
      </w:pPr>
    </w:p>
    <w:p>
      <w:pPr>
        <w:spacing w:before="150" w:after="150" w:line="420" w:lineRule="exact"/>
        <w:rPr>
          <w:rFonts w:eastAsia="方正黑体简体"/>
          <w:b/>
          <w:sz w:val="32"/>
        </w:rPr>
      </w:pPr>
      <w:r>
        <w:rPr>
          <w:rFonts w:hint="eastAsia" w:eastAsia="方正黑体简体"/>
          <w:b/>
          <w:sz w:val="32"/>
        </w:rPr>
        <w:t>3</w:t>
      </w:r>
      <w:r>
        <w:rPr>
          <w:rFonts w:hint="eastAsia"/>
          <w:b/>
          <w:sz w:val="24"/>
        </w:rPr>
        <w:t xml:space="preserve">  </w:t>
      </w:r>
      <w:r>
        <w:rPr>
          <w:rFonts w:hint="eastAsia" w:eastAsia="方正黑体简体"/>
          <w:b/>
          <w:sz w:val="32"/>
        </w:rPr>
        <w:t>报告页面设置</w:t>
      </w: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g">
            <w:drawing>
              <wp:anchor distT="0" distB="0" distL="114300" distR="114300" simplePos="0" relativeHeight="251661312" behindDoc="0" locked="0" layoutInCell="1" allowOverlap="1">
                <wp:simplePos x="0" y="0"/>
                <wp:positionH relativeFrom="column">
                  <wp:posOffset>-66040</wp:posOffset>
                </wp:positionH>
                <wp:positionV relativeFrom="paragraph">
                  <wp:posOffset>38100</wp:posOffset>
                </wp:positionV>
                <wp:extent cx="5829300" cy="4358640"/>
                <wp:effectExtent l="4445" t="4445" r="8255" b="5715"/>
                <wp:wrapNone/>
                <wp:docPr id="37" name="组合 101"/>
                <wp:cNvGraphicFramePr/>
                <a:graphic xmlns:a="http://schemas.openxmlformats.org/drawingml/2006/main">
                  <a:graphicData uri="http://schemas.microsoft.com/office/word/2010/wordprocessingGroup">
                    <wpg:wgp>
                      <wpg:cNvGrpSpPr/>
                      <wpg:grpSpPr>
                        <a:xfrm>
                          <a:off x="0" y="0"/>
                          <a:ext cx="5829300" cy="4358640"/>
                          <a:chOff x="1341" y="2532"/>
                          <a:chExt cx="9180" cy="6864"/>
                        </a:xfrm>
                      </wpg:grpSpPr>
                      <wpg:grpSp>
                        <wpg:cNvPr id="27" name="组合 102"/>
                        <wpg:cNvGrpSpPr/>
                        <wpg:grpSpPr>
                          <a:xfrm>
                            <a:off x="2961" y="2532"/>
                            <a:ext cx="6660" cy="6396"/>
                            <a:chOff x="1341" y="2376"/>
                            <a:chExt cx="6660" cy="6396"/>
                          </a:xfrm>
                        </wpg:grpSpPr>
                        <wpg:grpSp>
                          <wpg:cNvPr id="25" name="组合 103"/>
                          <wpg:cNvGrpSpPr/>
                          <wpg:grpSpPr>
                            <a:xfrm>
                              <a:off x="1341" y="2376"/>
                              <a:ext cx="6660" cy="6396"/>
                              <a:chOff x="2061" y="2220"/>
                              <a:chExt cx="6660" cy="6396"/>
                            </a:xfrm>
                          </wpg:grpSpPr>
                          <wps:wsp>
                            <wps:cNvPr id="3" name="矩形 104"/>
                            <wps:cNvSpPr/>
                            <wps:spPr>
                              <a:xfrm flipH="1">
                                <a:off x="2601" y="2220"/>
                                <a:ext cx="5040" cy="6084"/>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 name="矩形 105"/>
                            <wps:cNvSpPr/>
                            <wps:spPr>
                              <a:xfrm>
                                <a:off x="3681" y="3000"/>
                                <a:ext cx="3240" cy="4524"/>
                              </a:xfrm>
                              <a:prstGeom prst="rect">
                                <a:avLst/>
                              </a:prstGeom>
                              <a:solidFill>
                                <a:srgbClr val="FFFFFF"/>
                              </a:solidFill>
                              <a:ln w="6350" cap="rnd" cmpd="sng">
                                <a:solidFill>
                                  <a:srgbClr val="000000"/>
                                </a:solidFill>
                                <a:prstDash val="sysDot"/>
                                <a:miter/>
                                <a:headEnd type="none" w="med" len="med"/>
                                <a:tailEnd type="none" w="med" len="med"/>
                              </a:ln>
                            </wps:spPr>
                            <wps:bodyPr wrap="square" upright="1"/>
                          </wps:wsp>
                          <wps:wsp>
                            <wps:cNvPr id="5" name="直线 106"/>
                            <wps:cNvSpPr/>
                            <wps:spPr>
                              <a:xfrm flipH="1">
                                <a:off x="2601" y="7524"/>
                                <a:ext cx="1080" cy="0"/>
                              </a:xfrm>
                              <a:prstGeom prst="line">
                                <a:avLst/>
                              </a:prstGeom>
                              <a:ln w="9525" cap="flat" cmpd="sng">
                                <a:solidFill>
                                  <a:srgbClr val="000000"/>
                                </a:solidFill>
                                <a:prstDash val="solid"/>
                                <a:headEnd type="none" w="med" len="med"/>
                                <a:tailEnd type="none" w="med" len="med"/>
                              </a:ln>
                            </wps:spPr>
                            <wps:bodyPr upright="1"/>
                          </wps:wsp>
                          <wps:wsp>
                            <wps:cNvPr id="6" name="直线 107"/>
                            <wps:cNvSpPr/>
                            <wps:spPr>
                              <a:xfrm flipH="1">
                                <a:off x="2601" y="7992"/>
                                <a:ext cx="1080" cy="0"/>
                              </a:xfrm>
                              <a:prstGeom prst="line">
                                <a:avLst/>
                              </a:prstGeom>
                              <a:ln w="9525" cap="flat" cmpd="sng">
                                <a:solidFill>
                                  <a:srgbClr val="000000"/>
                                </a:solidFill>
                                <a:prstDash val="solid"/>
                                <a:headEnd type="none" w="med" len="med"/>
                                <a:tailEnd type="none" w="med" len="med"/>
                              </a:ln>
                            </wps:spPr>
                            <wps:bodyPr upright="1"/>
                          </wps:wsp>
                          <wps:wsp>
                            <wps:cNvPr id="7" name="直线 108"/>
                            <wps:cNvSpPr/>
                            <wps:spPr>
                              <a:xfrm>
                                <a:off x="3321" y="7524"/>
                                <a:ext cx="0" cy="468"/>
                              </a:xfrm>
                              <a:prstGeom prst="line">
                                <a:avLst/>
                              </a:prstGeom>
                              <a:ln w="9525" cap="flat" cmpd="sng">
                                <a:solidFill>
                                  <a:srgbClr val="000000"/>
                                </a:solidFill>
                                <a:prstDash val="solid"/>
                                <a:headEnd type="triangle" w="med" len="med"/>
                                <a:tailEnd type="triangle" w="med" len="med"/>
                              </a:ln>
                            </wps:spPr>
                            <wps:bodyPr upright="1"/>
                          </wps:wsp>
                          <wps:wsp>
                            <wps:cNvPr id="8" name="直线 109"/>
                            <wps:cNvSpPr/>
                            <wps:spPr>
                              <a:xfrm>
                                <a:off x="7281" y="7524"/>
                                <a:ext cx="0" cy="780"/>
                              </a:xfrm>
                              <a:prstGeom prst="line">
                                <a:avLst/>
                              </a:prstGeom>
                              <a:ln w="9525" cap="flat" cmpd="sng">
                                <a:solidFill>
                                  <a:srgbClr val="000000"/>
                                </a:solidFill>
                                <a:prstDash val="solid"/>
                                <a:headEnd type="triangle" w="med" len="med"/>
                                <a:tailEnd type="triangle" w="med" len="med"/>
                              </a:ln>
                            </wps:spPr>
                            <wps:bodyPr upright="1"/>
                          </wps:wsp>
                          <wps:wsp>
                            <wps:cNvPr id="9" name="直线 110"/>
                            <wps:cNvSpPr/>
                            <wps:spPr>
                              <a:xfrm flipH="1">
                                <a:off x="2601" y="3000"/>
                                <a:ext cx="1080" cy="0"/>
                              </a:xfrm>
                              <a:prstGeom prst="line">
                                <a:avLst/>
                              </a:prstGeom>
                              <a:ln w="9525" cap="flat" cmpd="sng">
                                <a:solidFill>
                                  <a:srgbClr val="000000"/>
                                </a:solidFill>
                                <a:prstDash val="solid"/>
                                <a:headEnd type="none" w="med" len="med"/>
                                <a:tailEnd type="none" w="med" len="med"/>
                              </a:ln>
                            </wps:spPr>
                            <wps:bodyPr upright="1"/>
                          </wps:wsp>
                          <wps:wsp>
                            <wps:cNvPr id="10" name="直线 111"/>
                            <wps:cNvSpPr/>
                            <wps:spPr>
                              <a:xfrm flipH="1">
                                <a:off x="2601" y="2532"/>
                                <a:ext cx="1080" cy="0"/>
                              </a:xfrm>
                              <a:prstGeom prst="line">
                                <a:avLst/>
                              </a:prstGeom>
                              <a:ln w="9525" cap="flat" cmpd="sng">
                                <a:solidFill>
                                  <a:srgbClr val="000000"/>
                                </a:solidFill>
                                <a:prstDash val="solid"/>
                                <a:headEnd type="none" w="med" len="med"/>
                                <a:tailEnd type="none" w="med" len="med"/>
                              </a:ln>
                            </wps:spPr>
                            <wps:bodyPr upright="1"/>
                          </wps:wsp>
                          <wps:wsp>
                            <wps:cNvPr id="11" name="直线 112"/>
                            <wps:cNvSpPr/>
                            <wps:spPr>
                              <a:xfrm>
                                <a:off x="3321" y="2532"/>
                                <a:ext cx="0" cy="468"/>
                              </a:xfrm>
                              <a:prstGeom prst="line">
                                <a:avLst/>
                              </a:prstGeom>
                              <a:ln w="9525" cap="flat" cmpd="sng">
                                <a:solidFill>
                                  <a:srgbClr val="000000"/>
                                </a:solidFill>
                                <a:prstDash val="solid"/>
                                <a:headEnd type="triangle" w="med" len="med"/>
                                <a:tailEnd type="triangle" w="med" len="med"/>
                              </a:ln>
                            </wps:spPr>
                            <wps:bodyPr upright="1"/>
                          </wps:wsp>
                          <wps:wsp>
                            <wps:cNvPr id="12" name="直线 113"/>
                            <wps:cNvSpPr/>
                            <wps:spPr>
                              <a:xfrm>
                                <a:off x="2961" y="4872"/>
                                <a:ext cx="720" cy="0"/>
                              </a:xfrm>
                              <a:prstGeom prst="line">
                                <a:avLst/>
                              </a:prstGeom>
                              <a:ln w="9525" cap="flat" cmpd="sng">
                                <a:solidFill>
                                  <a:srgbClr val="000000"/>
                                </a:solidFill>
                                <a:prstDash val="solid"/>
                                <a:headEnd type="triangle" w="med" len="med"/>
                                <a:tailEnd type="triangle" w="med" len="med"/>
                              </a:ln>
                            </wps:spPr>
                            <wps:bodyPr upright="1"/>
                          </wps:wsp>
                          <wps:wsp>
                            <wps:cNvPr id="13" name="直线 114"/>
                            <wps:cNvSpPr/>
                            <wps:spPr>
                              <a:xfrm>
                                <a:off x="6921" y="4872"/>
                                <a:ext cx="720" cy="0"/>
                              </a:xfrm>
                              <a:prstGeom prst="line">
                                <a:avLst/>
                              </a:prstGeom>
                              <a:ln w="9525" cap="flat" cmpd="sng">
                                <a:solidFill>
                                  <a:srgbClr val="000000"/>
                                </a:solidFill>
                                <a:prstDash val="solid"/>
                                <a:headEnd type="triangle" w="med" len="med"/>
                                <a:tailEnd type="triangle" w="med" len="med"/>
                              </a:ln>
                            </wps:spPr>
                            <wps:bodyPr upright="1"/>
                          </wps:wsp>
                          <wps:wsp>
                            <wps:cNvPr id="14" name="直线 115"/>
                            <wps:cNvSpPr/>
                            <wps:spPr>
                              <a:xfrm flipH="1">
                                <a:off x="6741" y="3000"/>
                                <a:ext cx="1080" cy="0"/>
                              </a:xfrm>
                              <a:prstGeom prst="line">
                                <a:avLst/>
                              </a:prstGeom>
                              <a:ln w="9525" cap="flat" cmpd="sng">
                                <a:solidFill>
                                  <a:srgbClr val="000000"/>
                                </a:solidFill>
                                <a:prstDash val="solid"/>
                                <a:headEnd type="none" w="med" len="med"/>
                                <a:tailEnd type="none" w="med" len="med"/>
                              </a:ln>
                            </wps:spPr>
                            <wps:bodyPr upright="1"/>
                          </wps:wsp>
                          <wps:wsp>
                            <wps:cNvPr id="15" name="直线 116"/>
                            <wps:cNvSpPr/>
                            <wps:spPr>
                              <a:xfrm>
                                <a:off x="7281" y="2220"/>
                                <a:ext cx="0" cy="780"/>
                              </a:xfrm>
                              <a:prstGeom prst="line">
                                <a:avLst/>
                              </a:prstGeom>
                              <a:ln w="9525" cap="flat" cmpd="sng">
                                <a:solidFill>
                                  <a:srgbClr val="000000"/>
                                </a:solidFill>
                                <a:prstDash val="solid"/>
                                <a:headEnd type="triangle" w="med" len="med"/>
                                <a:tailEnd type="triangle" w="med" len="med"/>
                              </a:ln>
                            </wps:spPr>
                            <wps:bodyPr upright="1"/>
                          </wps:wsp>
                          <wps:wsp>
                            <wps:cNvPr id="16" name="直线 117"/>
                            <wps:cNvSpPr/>
                            <wps:spPr>
                              <a:xfrm>
                                <a:off x="7281" y="2532"/>
                                <a:ext cx="1260" cy="780"/>
                              </a:xfrm>
                              <a:prstGeom prst="line">
                                <a:avLst/>
                              </a:prstGeom>
                              <a:ln w="9525" cap="flat" cmpd="sng">
                                <a:solidFill>
                                  <a:srgbClr val="000000"/>
                                </a:solidFill>
                                <a:prstDash val="solid"/>
                                <a:headEnd type="none" w="med" len="med"/>
                                <a:tailEnd type="none" w="med" len="med"/>
                              </a:ln>
                            </wps:spPr>
                            <wps:bodyPr upright="1"/>
                          </wps:wsp>
                          <wps:wsp>
                            <wps:cNvPr id="17" name="直线 118"/>
                            <wps:cNvSpPr/>
                            <wps:spPr>
                              <a:xfrm>
                                <a:off x="7281" y="4872"/>
                                <a:ext cx="1260" cy="780"/>
                              </a:xfrm>
                              <a:prstGeom prst="line">
                                <a:avLst/>
                              </a:prstGeom>
                              <a:ln w="9525" cap="flat" cmpd="sng">
                                <a:solidFill>
                                  <a:srgbClr val="000000"/>
                                </a:solidFill>
                                <a:prstDash val="solid"/>
                                <a:headEnd type="none" w="med" len="med"/>
                                <a:tailEnd type="none" w="med" len="med"/>
                              </a:ln>
                            </wps:spPr>
                            <wps:bodyPr upright="1"/>
                          </wps:wsp>
                          <wps:wsp>
                            <wps:cNvPr id="18" name="直线 119"/>
                            <wps:cNvSpPr/>
                            <wps:spPr>
                              <a:xfrm flipV="1">
                                <a:off x="7281" y="7680"/>
                                <a:ext cx="1440" cy="312"/>
                              </a:xfrm>
                              <a:prstGeom prst="line">
                                <a:avLst/>
                              </a:prstGeom>
                              <a:ln w="9525" cap="flat" cmpd="sng">
                                <a:solidFill>
                                  <a:srgbClr val="000000"/>
                                </a:solidFill>
                                <a:prstDash val="solid"/>
                                <a:headEnd type="none" w="med" len="med"/>
                                <a:tailEnd type="none" w="med" len="med"/>
                              </a:ln>
                            </wps:spPr>
                            <wps:bodyPr upright="1"/>
                          </wps:wsp>
                          <wps:wsp>
                            <wps:cNvPr id="19" name="直线 120"/>
                            <wps:cNvSpPr/>
                            <wps:spPr>
                              <a:xfrm>
                                <a:off x="3321" y="7836"/>
                                <a:ext cx="1260" cy="780"/>
                              </a:xfrm>
                              <a:prstGeom prst="line">
                                <a:avLst/>
                              </a:prstGeom>
                              <a:ln w="9525" cap="flat" cmpd="sng">
                                <a:solidFill>
                                  <a:srgbClr val="000000"/>
                                </a:solidFill>
                                <a:prstDash val="solid"/>
                                <a:headEnd type="none" w="med" len="med"/>
                                <a:tailEnd type="none" w="med" len="med"/>
                              </a:ln>
                            </wps:spPr>
                            <wps:bodyPr upright="1"/>
                          </wps:wsp>
                          <wps:wsp>
                            <wps:cNvPr id="20" name="直线 121"/>
                            <wps:cNvSpPr/>
                            <wps:spPr>
                              <a:xfrm>
                                <a:off x="2961" y="4560"/>
                                <a:ext cx="0" cy="624"/>
                              </a:xfrm>
                              <a:prstGeom prst="line">
                                <a:avLst/>
                              </a:prstGeom>
                              <a:ln w="9525" cap="flat" cmpd="sng">
                                <a:solidFill>
                                  <a:srgbClr val="000000"/>
                                </a:solidFill>
                                <a:prstDash val="solid"/>
                                <a:headEnd type="none" w="med" len="med"/>
                                <a:tailEnd type="none" w="med" len="med"/>
                              </a:ln>
                            </wps:spPr>
                            <wps:bodyPr upright="1"/>
                          </wps:wsp>
                          <wps:wsp>
                            <wps:cNvPr id="21" name="直线 122"/>
                            <wps:cNvSpPr/>
                            <wps:spPr>
                              <a:xfrm flipH="1">
                                <a:off x="2421" y="4872"/>
                                <a:ext cx="540" cy="0"/>
                              </a:xfrm>
                              <a:prstGeom prst="line">
                                <a:avLst/>
                              </a:prstGeom>
                              <a:ln w="9525" cap="flat" cmpd="sng">
                                <a:solidFill>
                                  <a:srgbClr val="000000"/>
                                </a:solidFill>
                                <a:prstDash val="solid"/>
                                <a:headEnd type="none" w="med" len="med"/>
                                <a:tailEnd type="none" w="med" len="med"/>
                              </a:ln>
                            </wps:spPr>
                            <wps:bodyPr upright="1"/>
                          </wps:wsp>
                          <wps:wsp>
                            <wps:cNvPr id="22" name="直线 123"/>
                            <wps:cNvSpPr/>
                            <wps:spPr>
                              <a:xfrm flipH="1">
                                <a:off x="2241" y="4872"/>
                                <a:ext cx="540" cy="1248"/>
                              </a:xfrm>
                              <a:prstGeom prst="line">
                                <a:avLst/>
                              </a:prstGeom>
                              <a:ln w="9525" cap="flat" cmpd="sng">
                                <a:solidFill>
                                  <a:srgbClr val="000000"/>
                                </a:solidFill>
                                <a:prstDash val="solid"/>
                                <a:headEnd type="none" w="med" len="med"/>
                                <a:tailEnd type="none" w="med" len="med"/>
                              </a:ln>
                            </wps:spPr>
                            <wps:bodyPr upright="1"/>
                          </wps:wsp>
                          <wps:wsp>
                            <wps:cNvPr id="23" name="直线 124"/>
                            <wps:cNvSpPr/>
                            <wps:spPr>
                              <a:xfrm flipH="1" flipV="1">
                                <a:off x="2061" y="3780"/>
                                <a:ext cx="1260" cy="1092"/>
                              </a:xfrm>
                              <a:prstGeom prst="line">
                                <a:avLst/>
                              </a:prstGeom>
                              <a:ln w="9525" cap="flat" cmpd="sng">
                                <a:solidFill>
                                  <a:srgbClr val="000000"/>
                                </a:solidFill>
                                <a:prstDash val="solid"/>
                                <a:headEnd type="none" w="med" len="med"/>
                                <a:tailEnd type="none" w="med" len="med"/>
                              </a:ln>
                            </wps:spPr>
                            <wps:bodyPr upright="1"/>
                          </wps:wsp>
                          <wps:wsp>
                            <wps:cNvPr id="24" name="直线 125"/>
                            <wps:cNvSpPr/>
                            <wps:spPr>
                              <a:xfrm flipH="1">
                                <a:off x="2061" y="2688"/>
                                <a:ext cx="1260" cy="156"/>
                              </a:xfrm>
                              <a:prstGeom prst="line">
                                <a:avLst/>
                              </a:prstGeom>
                              <a:ln w="9525" cap="flat" cmpd="sng">
                                <a:solidFill>
                                  <a:srgbClr val="000000"/>
                                </a:solidFill>
                                <a:prstDash val="solid"/>
                                <a:headEnd type="none" w="med" len="med"/>
                                <a:tailEnd type="none" w="med" len="med"/>
                              </a:ln>
                            </wps:spPr>
                            <wps:bodyPr upright="1"/>
                          </wps:wsp>
                        </wpg:grpSp>
                        <wps:wsp>
                          <wps:cNvPr id="26" name="直线 126"/>
                          <wps:cNvSpPr/>
                          <wps:spPr>
                            <a:xfrm flipH="1">
                              <a:off x="6201" y="7680"/>
                              <a:ext cx="1080" cy="0"/>
                            </a:xfrm>
                            <a:prstGeom prst="line">
                              <a:avLst/>
                            </a:prstGeom>
                            <a:ln w="9525" cap="flat" cmpd="sng">
                              <a:solidFill>
                                <a:srgbClr val="000000"/>
                              </a:solidFill>
                              <a:prstDash val="solid"/>
                              <a:headEnd type="none" w="med" len="med"/>
                              <a:tailEnd type="none" w="med" len="med"/>
                            </a:ln>
                          </wps:spPr>
                          <wps:bodyPr upright="1"/>
                        </wps:wsp>
                      </wpg:grpSp>
                      <wps:wsp>
                        <wps:cNvPr id="28" name="文本框 127"/>
                        <wps:cNvSpPr txBox="1"/>
                        <wps:spPr>
                          <a:xfrm>
                            <a:off x="1341" y="3000"/>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页眉1.0</w:t>
                              </w:r>
                              <w:r>
                                <w:t>cm</w:t>
                              </w:r>
                            </w:p>
                          </w:txbxContent>
                        </wps:txbx>
                        <wps:bodyPr wrap="square" upright="1"/>
                      </wps:wsp>
                      <wps:wsp>
                        <wps:cNvPr id="29" name="文本框 128"/>
                        <wps:cNvSpPr txBox="1"/>
                        <wps:spPr>
                          <a:xfrm>
                            <a:off x="1341" y="4092"/>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左边距2</w:t>
                              </w:r>
                              <w:r>
                                <w:t>.0cm</w:t>
                              </w:r>
                            </w:p>
                          </w:txbxContent>
                        </wps:txbx>
                        <wps:bodyPr wrap="square" upright="1"/>
                      </wps:wsp>
                      <wps:wsp>
                        <wps:cNvPr id="30" name="文本框 129"/>
                        <wps:cNvSpPr txBox="1"/>
                        <wps:spPr>
                          <a:xfrm>
                            <a:off x="1521" y="6588"/>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装订线1</w:t>
                              </w:r>
                              <w:r>
                                <w:t>.0cm</w:t>
                              </w:r>
                            </w:p>
                          </w:txbxContent>
                        </wps:txbx>
                        <wps:bodyPr wrap="square" upright="1"/>
                      </wps:wsp>
                      <wps:wsp>
                        <wps:cNvPr id="31" name="文本框 130"/>
                        <wps:cNvSpPr txBox="1"/>
                        <wps:spPr>
                          <a:xfrm>
                            <a:off x="4941" y="8928"/>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页脚</w:t>
                              </w:r>
                              <w:r>
                                <w:t>1.0cm</w:t>
                              </w:r>
                            </w:p>
                          </w:txbxContent>
                        </wps:txbx>
                        <wps:bodyPr wrap="square" upright="1"/>
                      </wps:wsp>
                      <wps:wsp>
                        <wps:cNvPr id="32" name="文本框 131"/>
                        <wps:cNvSpPr txBox="1"/>
                        <wps:spPr>
                          <a:xfrm>
                            <a:off x="7101" y="8928"/>
                            <a:ext cx="9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页码</w:t>
                              </w:r>
                            </w:p>
                          </w:txbxContent>
                        </wps:txbx>
                        <wps:bodyPr wrap="square" upright="1"/>
                      </wps:wsp>
                      <wps:wsp>
                        <wps:cNvPr id="33" name="文本框 132"/>
                        <wps:cNvSpPr txBox="1"/>
                        <wps:spPr>
                          <a:xfrm>
                            <a:off x="8721" y="7368"/>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下边距2.5</w:t>
                              </w:r>
                              <w:r>
                                <w:t>cm</w:t>
                              </w:r>
                            </w:p>
                          </w:txbxContent>
                        </wps:txbx>
                        <wps:bodyPr wrap="square" upright="1"/>
                      </wps:wsp>
                      <wps:wsp>
                        <wps:cNvPr id="34" name="文本框 133"/>
                        <wps:cNvSpPr txBox="1"/>
                        <wps:spPr>
                          <a:xfrm>
                            <a:off x="8721" y="612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右边距2.5</w:t>
                              </w:r>
                              <w:r>
                                <w:t>cm</w:t>
                              </w:r>
                            </w:p>
                          </w:txbxContent>
                        </wps:txbx>
                        <wps:bodyPr wrap="square" upright="1"/>
                      </wps:wsp>
                      <wps:wsp>
                        <wps:cNvPr id="35" name="文本框 134"/>
                        <wps:cNvSpPr txBox="1"/>
                        <wps:spPr>
                          <a:xfrm flipH="1">
                            <a:off x="8721" y="3624"/>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上边距2.5</w:t>
                              </w:r>
                              <w:r>
                                <w:t>cm</w:t>
                              </w:r>
                            </w:p>
                          </w:txbxContent>
                        </wps:txbx>
                        <wps:bodyPr wrap="square" upright="1"/>
                      </wps:wsp>
                      <wps:wsp>
                        <wps:cNvPr id="36" name="文本框 135"/>
                        <wps:cNvSpPr txBox="1"/>
                        <wps:spPr>
                          <a:xfrm>
                            <a:off x="4581" y="2688"/>
                            <a:ext cx="30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方正细圆简体"/>
                                  <w:u w:val="single"/>
                                </w:rPr>
                              </w:pPr>
                              <w:r>
                                <w:rPr>
                                  <w:rFonts w:hint="eastAsia" w:eastAsia="方正细圆简体"/>
                                  <w:u w:val="single"/>
                                </w:rPr>
                                <w:t>创新思维实践报告</w:t>
                              </w:r>
                            </w:p>
                          </w:txbxContent>
                        </wps:txbx>
                        <wps:bodyPr wrap="square" upright="1"/>
                      </wps:wsp>
                    </wpg:wgp>
                  </a:graphicData>
                </a:graphic>
              </wp:anchor>
            </w:drawing>
          </mc:Choice>
          <mc:Fallback>
            <w:pict>
              <v:group id="组合 101" o:spid="_x0000_s1026" o:spt="203" style="position:absolute;left:0pt;margin-left:-5.2pt;margin-top:3pt;height:343.2pt;width:459pt;z-index:251661312;mso-width-relative:page;mso-height-relative:page;" coordorigin="1341,2532" coordsize="9180,6864" o:gfxdata="UEsDBAoAAAAAAIdO4kAAAAAAAAAAAAAAAAAEAAAAZHJzL1BLAwQUAAAACACHTuJA8fLxHNkAAAAJ&#10;AQAADwAAAGRycy9kb3ducmV2LnhtbE2PQUvDQBSE74L/YXmCt3Z3a41tzKZIUU9FsBWkt9fkNQnN&#10;7obsNmn/vc+THocZZr7JVhfbioH60HhnQE8VCHKFLxtXGfjavU0WIEJEV2LrHRm4UoBVfnuTYVr6&#10;0X3SsI2V4BIXUjRQx9ilUoaiJoth6jty7B19bzGy7CtZ9jhyuW3lTKlEWmwcL9TY0bqm4rQ9WwPv&#10;I44vD/p12JyO6+t+9/jxvdFkzP2dVs8gIl3iXxh+8RkdcmY6+LMrg2gNTLSac9RAwpfYX6qnBMSB&#10;9XI2B5ln8v+D/AdQSwMEFAAAAAgAh07iQB8o+bXWBgAA0UoAAA4AAABkcnMvZTJvRG9jLnhtbO1c&#10;TW/jRBi+I/EfLN9p7PFH4mjTlaDb5YBgpQXuU8dJLPmLsdukdwQcOXEBCcENiSMnEOLX7O7f4J3x&#10;zMTxuI7T0tYp7iH159jzzvN+PfOOnz3fxJF2FZA8TJOZbp4YuhYkfjoPk+VM/+Lz8w8mupYXOJnj&#10;KE2CmX4d5Prz0/ffe7bOpgFKV2k0D4gGjST5dJ3N9FVRZNPRKPdXQYzzkzQLEji5SEmMC9gly9Gc&#10;4DW0HkcjZBjuaJ2SeUZSP8hzOHpWntR5i6RLg+liEfrBWepfxkFSlK2SIMIFdClfhVmun7K3XSwC&#10;v/hssciDQotmOvS0YL/wENi+oL+j02d4uiQ4W4U+fwXc5RVqfYpxmMBDZVNnuMDaJQmVpuLQJ2me&#10;LooTP41HZUeYRKAXplGTzUuSXmasL8vpeplJocNA1aR+62b9T69eES2cz3RrrGsJjmHE3/319Zvv&#10;v9NMw6TiWWfLKVz1kmSvs1eEH1iWe7THmwWJ6X/oi7Zhgr2Wgg02hebDQWeCPMsAmftwzraciWtz&#10;0fsrGB96n2nZpq7BaeRYqBwWf/WC3++ZE36zC7fSsyPx4BF9P/k6cud+ZYVUWbF3PlBWyHPrfRYS&#10;c11X9NjyXCEPRVbWWJ4TslLvfGRZOQquLNqfA2W1xYfscydZIUPIGCGJuVvICoxdvtXA/G4a+HqF&#10;s4Apdk51S2igFNTPv735+1dQQAb1dcYuktqXT3NQRKF62iIKs49Bf5j54UqIXNBdpkyy00JYjgGq&#10;x/TQNSa7qoSnGcmLl0Eaa3RjphMwn6xZfPVJXpRaJy6hz8/TKJyfh1HEdsjy4qOIaFcYTO05++OK&#10;unNZlGjrme45CGDhY/AfC7DbsBlnYIPyZMmet3NHXm3YYH9NDdMXO8P5qnwB1kKpNnFYBAReHk9X&#10;AZ6/SOZacZ2BmUvAven0ZeJgrmtRAN6QbrErCxxGXa4E1YoSsEZ0jMpRoVsX6fwaxnQNbgX69NUl&#10;JvCgy4yEyxVIlVlVdgcgiurBA0DLVqDl0I62Q4uKjAPKcicloMCKcy0SgLKQAJTtoEcDlGs5FNZU&#10;4CSB4fzP8XSdn6XFAChhq7ZG/cc/3v35D9gq5ojaAdVuq8YcPngqoGUawu0zzEk/phiqKARVpnC9&#10;wVA9vNF5YFPzqMbFlcZFYGG837jswYLn8SBwwEKDg2p1O4+KhW1gLLAw2Y+FqqOxUOloVGvAwxbb&#10;ZS0erzEoSIiTZdQx9mi/ur9AABaBZ5MCCN5BQBgjHnHcCIQxOIcyJhUpqIhNefjad6/QPrR4uhuE&#10;tl/dXyB4dSCYbNjuEimoQegQKVTSl/5iAYa+ZhVMzjHdIcWVfNEQKhxVqABDXwcDJ9HawNAUK2wp&#10;QwGBIVZQWY0emwWkIIFThB2RIIlUezKu5Q1jYP0Y3TUEC5Lf6jESLAUJjFJqjxYqNsH1eP4wIKFk&#10;OY81bDS3lCVPIMwOlGUjq+CO+dTSEDe20t49NgsK3Wh2oBsrZkFmk0iZEOHuYcgmjyODUMhGswPZ&#10;2IgENW+AabMyVjh6MNz73Najkoww5PXM4TCWUZoDNUowBxBUp0J77BMUhtHswDCyAOHL2nS5hMPY&#10;LTnFyhSULWY3LZNlFiCQI6Ubn7hNUHjGstyjc+ZgyZmHicWLagSbMNiEnfKI/toEmuvvzjpANnhI&#10;ncOWSHAgFmClIAIEPDRw99U49H3W4WmbAZr91xDQgVRsTBuRfSOV4AincOSk0hPHgkIrog60YjMW&#10;EKcQ1IBRYsFE9pHPTD9xOCjcYmnK2yOELRwaQ0dZXmrxnLESOspMwjTKapYhdryxVvJR80nAQd1p&#10;3JZrlHhA7oRZg0Y8OCzAHOBwMBy21f4PVDiLFL4JjuyNKLdGo8I8ubDCgxVlN2SZQ6Hjtvr6VunF&#10;wwND0g9vf/j27U+/v/3lG82EdSG72NCKzYcpXd0ijldL9yvYkKsbGqYoJAOxt/JtqNffV9nfjK1i&#10;c7Hh49a/0n0kiY0q0Op858FAs3lMUvFPYKBK+nsAWsfizJsD5iMEmiXJkyrQ6pxqZ6A5PHt2HSUQ&#10;GoC2z07Viz+fFtAkR1MBGqDvdq7T9nhqPvFQPeIeXOf/G2iSAKoCTcZisPKSLqrsatHGdEE0XVSp&#10;As2Ta5v3LU4YQrR9iDxGzymZpSrO6rxzV5xBCSPPE2HVJTWKQ4j2gGt3e50LWJKoqgKtTmofDDTX&#10;LOdKB6ANQOMfA5EFd1Wg1UtxW4HWyIFJ22bxedQK5CaDE73n7xL027ZJprUKuToP3wq5CqFmO3z5&#10;oMrDW4Yo8xt4jp7xHIzFhS8dse/78K8y0U8pVffZ1za2X6I6/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Dx8vEc2QAAAAkBAAAPAAAAAAAAAAEAIAAAACIAAABkcnMvZG93bnJldi54bWxQSwECFAAU&#10;AAAACACHTuJAHyj5tdYGAADRSgAADgAAAAAAAAABACAAAAAoAQAAZHJzL2Uyb0RvYy54bWxQSwUG&#10;AAAAAAYABgBZAQAAcAoAAAAA&#10;">
                <o:lock v:ext="edit" aspectratio="f"/>
                <v:group id="组合 102" o:spid="_x0000_s1026" o:spt="203" style="position:absolute;left:2961;top:2532;height:6396;width:6660;" coordorigin="1341,2376" coordsize="6660,639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组合 103" o:spid="_x0000_s1026" o:spt="203" style="position:absolute;left:1341;top:2376;height:6396;width:6660;" coordorigin="2061,2220" coordsize="6660,639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矩形 104" o:spid="_x0000_s1026" o:spt="1" style="position:absolute;left:2601;top:2220;flip:x;height:6084;width:5040;" fillcolor="#FFFFFF" filled="t" stroked="t" coordsize="21600,21600" o:gfxdata="UEsDBAoAAAAAAIdO4kAAAAAAAAAAAAAAAAAEAAAAZHJzL1BLAwQUAAAACACHTuJAWTO7VrwAAADa&#10;AAAADwAAAGRycy9kb3ducmV2LnhtbEWPzWrDMBCE74W+g9hCb43s2JTgRvEhUEgvhqYFXzfW1jax&#10;VkZS/fP2VSDQ4zAz3zD7cjGDmMj53rKCdJOAIG6s7rlV8P31/rID4QOyxsEyKVjJQ3l4fNhjoe3M&#10;nzSdQysihH2BCroQxkJK33Rk0G/sSBy9H+sMhihdK7XDOcLNILdJ8ioN9hwXOhzp2FFzPf8aBaex&#10;uny4rVmr/JLLdWkyP9W1Us9PafIGItAS/sP39kkryOB2Jd4Ae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zu1a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105" o:spid="_x0000_s1026" o:spt="1" style="position:absolute;left:3681;top:3000;height:4524;width:3240;" fillcolor="#FFFFFF" filled="t" stroked="t" coordsize="21600,21600" o:gfxdata="UEsDBAoAAAAAAIdO4kAAAAAAAAAAAAAAAAAEAAAAZHJzL1BLAwQUAAAACACHTuJAwyloDb0AAADa&#10;AAAADwAAAGRycy9kb3ducmV2LnhtbEWPQYvCMBSE78L+h/AWvGmqaFmrUdaiIHgQXVnc26N5tmWb&#10;l9JEq//eCILHYWa+YWaLm6nElRpXWlYw6EcgiDOrS84VHH/WvS8QziNrrCyTgjs5WMw/OjNMtG15&#10;T9eDz0WAsEtQQeF9nUjpsoIMur6tiYN3to1BH2STS91gG+CmksMoiqXBksNCgTWlBWX/h4tRMNm2&#10;8fE0idNh/v23Ssf1cvd72ivV/RxEUxCebv4dfrU3WsEInlfCD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WgNvQAA&#10;ANoAAAAPAAAAAAAAAAEAIAAAACIAAABkcnMvZG93bnJldi54bWxQSwECFAAUAAAACACHTuJAMy8F&#10;njsAAAA5AAAAEAAAAAAAAAABACAAAAAMAQAAZHJzL3NoYXBleG1sLnhtbFBLBQYAAAAABgAGAFsB&#10;AAC2AwAAAAA=&#10;">
                      <v:fill on="t" focussize="0,0"/>
                      <v:stroke weight="0.5pt" color="#000000" joinstyle="miter" dashstyle="1 1" endcap="round"/>
                      <v:imagedata o:title=""/>
                      <o:lock v:ext="edit" aspectratio="f"/>
                    </v:rect>
                    <v:line id="直线 106" o:spid="_x0000_s1026" o:spt="20" style="position:absolute;left:2601;top:7524;flip:x;height:0;width:1080;" filled="f" stroked="t" coordsize="21600,21600" o:gfxdata="UEsDBAoAAAAAAIdO4kAAAAAAAAAAAAAAAAAEAAAAZHJzL1BLAwQUAAAACACHTuJAf56s1rsAAADa&#10;AAAADwAAAGRycy9kb3ducmV2LnhtbEWPQWsCMRSE74L/ITzBW01UK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s1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7" o:spid="_x0000_s1026" o:spt="20" style="position:absolute;left:2601;top:7992;flip:x;height:0;width:1080;" filled="f" stroked="t" coordsize="21600,21600" o:gfxdata="UEsDBAoAAAAAAIdO4kAAAAAAAAAAAAAAAAAEAAAAZHJzL1BLAwQUAAAACACHTuJAj0wyobsAAADa&#10;AAAADwAAAGRycy9kb3ducmV2LnhtbEWPQYvCMBSE7wv+h/CEva2JCrJWo4ioLAjCavX8bJ5tsXkp&#10;Taz6783CgsdhZr5hpvOHrURLjS8da+j3FAjizJmScw3pYf31DcIHZIOVY9LwJA/zWedjiolxd/6l&#10;dh9yESHsE9RQhFAnUvqsIIu+52ri6F1cYzFE2eTSNHiPcFvJgVIjabHkuFBgTcuCsuv+ZjUsTtvV&#10;cNeeravMOE+PxqZqM9D6s9tXExCBHuEd/m//GA0j+LsSb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wyo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8" o:spid="_x0000_s1026" o:spt="20" style="position:absolute;left:3321;top:7524;height:468;width:0;" filled="f" stroked="t" coordsize="21600,21600" o:gfxdata="UEsDBAoAAAAAAIdO4kAAAAAAAAAAAAAAAAAEAAAAZHJzL1BLAwQUAAAACACHTuJAM5UbirwAAADa&#10;AAAADwAAAGRycy9kb3ducmV2LnhtbEWP3YrCMBSE7wXfIRxh7zRVwZ/aKCgKshcLVh/g0Bzb2uak&#10;NFG7Pv1GWPBymJlvmGTTmVo8qHWlZQXjUQSCOLO65FzB5XwYLkA4j6yxtkwKfsnBZt3vJRhr++QT&#10;PVKfiwBhF6OCwvsmltJlBRl0I9sQB+9qW4M+yDaXusVngJtaTqJoJg2WHBYKbGhXUFald6NgWm5f&#10;6c9eL78P9fa8q2xnbsuTUl+DcbQC4anzn/B/+6gVzOF9Jdw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VG4q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line>
                    <v:line id="直线 109" o:spid="_x0000_s1026" o:spt="20" style="position:absolute;left:7281;top:7524;height:780;width:0;" filled="f" stroked="t" coordsize="21600,21600" o:gfxdata="UEsDBAoAAAAAAIdO4kAAAAAAAAAAAAAAAAAEAAAAZHJzL1BLAwQUAAAACACHTuJAQgqP+LYAAADa&#10;AAAADwAAAGRycy9kb3ducmV2LnhtbEVPSwrCMBDdC94hjOBOUxVEq1FQFMSFYOsBhmZsq82kNFGr&#10;pzcLweXj/Zfr1lTiSY0rLSsYDSMQxJnVJecKLul+MAPhPLLGyjIpeJOD9arbWWKs7YvP9Ex8LkII&#10;uxgVFN7XsZQuK8igG9qaOHBX2xj0ATa51A2+Qrip5DiKptJgyaGhwJq2BWX35GEUTMrNJznt9Py4&#10;rzbp9m5bc5ufler3RtEChKfW/8U/90ErCFvDlXAD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IKj/i2AAAA2gAAAA8A&#10;AAAAAAAAAQAgAAAAIgAAAGRycy9kb3ducmV2LnhtbFBLAQIUABQAAAAIAIdO4kAzLwWeOwAAADkA&#10;AAAQAAAAAAAAAAEAIAAAAAUBAABkcnMvc2hhcGV4bWwueG1sUEsFBgAAAAAGAAYAWwEAAK8DAAAA&#10;AA==&#10;">
                      <v:fill on="f" focussize="0,0"/>
                      <v:stroke color="#000000" joinstyle="round" startarrow="block" endarrow="block"/>
                      <v:imagedata o:title=""/>
                      <o:lock v:ext="edit" aspectratio="f"/>
                    </v:line>
                    <v:line id="直线 110" o:spid="_x0000_s1026" o:spt="20" style="position:absolute;left:2601;top:3000;flip:x;height:0;width:1080;"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1" o:spid="_x0000_s1026" o:spt="20" style="position:absolute;left:2601;top:2532;flip:x;height:0;width:1080;"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12" o:spid="_x0000_s1026" o:spt="20" style="position:absolute;left:3321;top:2532;height:468;width:0;"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13" o:spid="_x0000_s1026" o:spt="20" style="position:absolute;left:2961;top:4872;height:0;width:72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14" o:spid="_x0000_s1026" o:spt="20" style="position:absolute;left:6921;top:4872;height:0;width:720;"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15" o:spid="_x0000_s1026" o:spt="20" style="position:absolute;left:6741;top:3000;flip:x;height:0;width:1080;" filled="f" stroked="t" coordsize="21600,21600" o:gfxdata="UEsDBAoAAAAAAIdO4kAAAAAAAAAAAAAAAAAEAAAAZHJzL1BLAwQUAAAACACHTuJAaQnogboAAADb&#10;AAAADwAAAGRycy9kb3ducmV2LnhtbEVP32vCMBB+F/wfwgm+zUQd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Cei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16" o:spid="_x0000_s1026" o:spt="20" style="position:absolute;left:7281;top:2220;height:780;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17" o:spid="_x0000_s1026" o:spt="20" style="position:absolute;left:7281;top:2532;height:780;width:126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8" o:spid="_x0000_s1026" o:spt="20" style="position:absolute;left:7281;top:4872;height:780;width:1260;"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9" o:spid="_x0000_s1026" o:spt="20" style="position:absolute;left:7281;top:7680;flip:y;height:312;width:144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20" o:spid="_x0000_s1026" o:spt="20" style="position:absolute;left:3321;top:7836;height:780;width:126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1" o:spid="_x0000_s1026" o:spt="20" style="position:absolute;left:2961;top:4560;height:624;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22" o:spid="_x0000_s1026" o:spt="20" style="position:absolute;left:2421;top:4872;flip:x;height:0;width:54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3" o:spid="_x0000_s1026" o:spt="20" style="position:absolute;left:2241;top:4872;flip:x;height:1248;width:54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4" o:spid="_x0000_s1026" o:spt="20" style="position:absolute;left:2061;top:3780;flip:x y;height:1092;width:1260;" filled="f" stroked="t" coordsize="21600,21600" o:gfxdata="UEsDBAoAAAAAAIdO4kAAAAAAAAAAAAAAAAAEAAAAZHJzL1BLAwQUAAAACACHTuJATWcSrLkAAADb&#10;AAAADwAAAGRycy9kb3ducmV2LnhtbEWPS4vCMBSF94L/IdyB2WlSB7R0jC4Ewa0PxOWluTZlkptO&#10;E63++8mA4PJwHh9nuX54J+7UxzawhmKqQBDXwbTcaDgdt5MSREzIBl1g0vCkCOvVeLTEyoSB93Q/&#10;pEbkEY4VarApdZWUsbbkMU5DR5y9a+g9piz7RpoehzzunZwpNZceW84Eix1tLNU/h5vX4EpV/p43&#10;i+GyN5myPTvLi0Lrz49CfYNI9Ejv8Ku9MxpmX/D/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1nEqy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25" o:spid="_x0000_s1026" o:spt="20" style="position:absolute;left:2061;top:2688;flip:x;height:156;width:126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线 126" o:spid="_x0000_s1026" o:spt="20" style="position:absolute;left:6201;top:7680;flip:x;height:0;width:10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shape id="文本框 127" o:spid="_x0000_s1026" o:spt="202" type="#_x0000_t202" style="position:absolute;left:1341;top:3000;height:468;width:1440;"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r>
                          <w:rPr>
                            <w:rFonts w:hint="eastAsia"/>
                          </w:rPr>
                          <w:t>页眉1.0</w:t>
                        </w:r>
                        <w:r>
                          <w:t>cm</w:t>
                        </w:r>
                      </w:p>
                    </w:txbxContent>
                  </v:textbox>
                </v:shape>
                <v:shape id="文本框 128" o:spid="_x0000_s1026" o:spt="202" type="#_x0000_t202" style="position:absolute;left:1341;top:4092;height:468;width:1620;"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左边距2</w:t>
                        </w:r>
                        <w:r>
                          <w:t>.0cm</w:t>
                        </w:r>
                      </w:p>
                    </w:txbxContent>
                  </v:textbox>
                </v:shape>
                <v:shape id="文本框 129" o:spid="_x0000_s1026" o:spt="202" type="#_x0000_t202" style="position:absolute;left:1521;top:6588;height:468;width:1620;"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装订线1</w:t>
                        </w:r>
                        <w:r>
                          <w:t>.0cm</w:t>
                        </w:r>
                      </w:p>
                    </w:txbxContent>
                  </v:textbox>
                </v:shape>
                <v:shape id="文本框 130" o:spid="_x0000_s1026" o:spt="202" type="#_x0000_t202" style="position:absolute;left:4941;top:8928;height:468;width:1440;"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页脚</w:t>
                        </w:r>
                        <w:r>
                          <w:t>1.0cm</w:t>
                        </w:r>
                      </w:p>
                    </w:txbxContent>
                  </v:textbox>
                </v:shape>
                <v:shape id="文本框 131" o:spid="_x0000_s1026" o:spt="202" type="#_x0000_t202" style="position:absolute;left:7101;top:8928;height:468;width:90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页码</w:t>
                        </w:r>
                      </w:p>
                    </w:txbxContent>
                  </v:textbox>
                </v:shape>
                <v:shape id="文本框 132" o:spid="_x0000_s1026" o:spt="202" type="#_x0000_t202" style="position:absolute;left:8721;top:7368;height:468;width:162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下边距2.5</w:t>
                        </w:r>
                        <w:r>
                          <w:t>cm</w:t>
                        </w:r>
                      </w:p>
                    </w:txbxContent>
                  </v:textbox>
                </v:shape>
                <v:shape id="文本框 133" o:spid="_x0000_s1026" o:spt="202" type="#_x0000_t202" style="position:absolute;left:8721;top:6120;height:468;width:1620;"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右边距2.5</w:t>
                        </w:r>
                        <w:r>
                          <w:t>cm</w:t>
                        </w:r>
                      </w:p>
                    </w:txbxContent>
                  </v:textbox>
                </v:shape>
                <v:shape id="文本框 134" o:spid="_x0000_s1026" o:spt="202" type="#_x0000_t202" style="position:absolute;left:8721;top:3624;flip:x;height:468;width:1800;" fillcolor="#FFFFFF" filled="t" stroked="t" coordsize="21600,21600" o:gfxdata="UEsDBAoAAAAAAIdO4kAAAAAAAAAAAAAAAAAEAAAAZHJzL1BLAwQUAAAACACHTuJAzJPDSb8AAADb&#10;AAAADwAAAGRycy9kb3ducmV2LnhtbEWPS2/CMBCE70j9D9ZW4gZOoKCS4nCoFOghHHi0va7ibRw1&#10;XkexefTf10hIHEcz841mubraVpyp941jBek4AUFcOd1wreB4KEavIHxA1tg6JgV/5GGVPw2WmGl3&#10;4R2d96EWEcI+QwUmhC6T0leGLPqx64ij9+N6iyHKvpa6x0uE21ZOkmQuLTYcFwx29G6o+t2frIKN&#10;Wcw+t+5Yyun6u8CyWC/Kly+lhs9p8gYi0DU8wvf2h1YwncHtS/wBM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Tw0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上边距2.5</w:t>
                        </w:r>
                        <w:r>
                          <w:t>cm</w:t>
                        </w:r>
                      </w:p>
                    </w:txbxContent>
                  </v:textbox>
                </v:shape>
                <v:shape id="文本框 135" o:spid="_x0000_s1026" o:spt="202" type="#_x0000_t202" style="position:absolute;left:4581;top:2688;height:468;width:306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eastAsia="方正细圆简体"/>
                            <w:u w:val="single"/>
                          </w:rPr>
                        </w:pPr>
                        <w:r>
                          <w:rPr>
                            <w:rFonts w:hint="eastAsia" w:eastAsia="方正细圆简体"/>
                            <w:u w:val="single"/>
                          </w:rPr>
                          <w:t>创新思维实践报告</w:t>
                        </w:r>
                      </w:p>
                    </w:txbxContent>
                  </v:textbox>
                </v:shape>
              </v:group>
            </w:pict>
          </mc:Fallback>
        </mc:AlternateContent>
      </w: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85888" behindDoc="0" locked="0" layoutInCell="1" allowOverlap="1">
                <wp:simplePos x="0" y="0"/>
                <wp:positionH relativeFrom="column">
                  <wp:posOffset>2400300</wp:posOffset>
                </wp:positionH>
                <wp:positionV relativeFrom="paragraph">
                  <wp:posOffset>171450</wp:posOffset>
                </wp:positionV>
                <wp:extent cx="0" cy="1188720"/>
                <wp:effectExtent l="38100" t="0" r="38100" b="5080"/>
                <wp:wrapNone/>
                <wp:docPr id="61" name="直线 159"/>
                <wp:cNvGraphicFramePr/>
                <a:graphic xmlns:a="http://schemas.openxmlformats.org/drawingml/2006/main">
                  <a:graphicData uri="http://schemas.microsoft.com/office/word/2010/wordprocessingShape">
                    <wps:wsp>
                      <wps:cNvSpPr/>
                      <wps:spPr>
                        <a:xfrm flipV="1">
                          <a:off x="0" y="0"/>
                          <a:ext cx="0" cy="1188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9" o:spid="_x0000_s1026" o:spt="20" style="position:absolute;left:0pt;flip:y;margin-left:189pt;margin-top:13.5pt;height:93.6pt;width:0pt;z-index:251685888;mso-width-relative:page;mso-height-relative:page;" filled="f" stroked="t" coordsize="21600,21600" o:gfxdata="UEsDBAoAAAAAAIdO4kAAAAAAAAAAAAAAAAAEAAAAZHJzL1BLAwQUAAAACACHTuJAzkOS49kAAAAK&#10;AQAADwAAAGRycy9kb3ducmV2LnhtbE2PQU/DMAyF70j8h8hI3FjaMtgoTXdAIHFCsKFJu2Wtacsa&#10;pyTeOvj1GHGAk+Xnp+fvFYuj69UBQ+w8GUgnCSikytcdNQZeVw8Xc1CRLdW294QGPjHCojw9KWxe&#10;+5Fe8LDkRkkIxdwaaJmHXOtYtehsnPgBSW5vPjjLsoZG18GOEu56nSXJtXa2I/nQ2gHvWqx2y70z&#10;cLMar/xz2K2nafex+bp/5+HxiY05P0uTW1CMR/4zww++oEMpTFu/pzqq3sDlbC5d2EA2kymGX2Er&#10;QjrNQJeF/l+h/AZQSwMEFAAAAAgAh07iQLUuWh/4AQAA7AMAAA4AAABkcnMvZTJvRG9jLnhtbK1T&#10;zW4TMRC+I/EOlu9ks5FS0lU2PRDKBUGlAveJ19615D95nGzyLLwGJy48Tl+DsTekUITUAz5Y45nx&#10;N/N9Hq9vjtawg4yovWt5PZtzJp3wnXZ9yz9/un214gwTuA6Md7LlJ4n8ZvPyxXoMjVz4wZtORkYg&#10;DpsxtHxIKTRVhWKQFnDmg3QUVD5aSHSMfdVFGAndmmoxn19Vo49diF5IRPJupyA/I8bnAHqltJBb&#10;L/ZWujShRmkgESUcdEC+Kd0qJUX6qBTKxEzLiWkqOxUhe5f3arOGpo8QBi3OLcBzWnjCyYJ2VPQC&#10;tYUEbB/1X1BWi+jRqzQT3lYTkaIIsajnT7S5HyDIwoWkxnARHf8frPhwuItMdy2/qjlzYOnFH75+&#10;e/j+g9XL6yzPGLChrPtwF88nJDNzPapomTI6fKE5KuyJDzsWcU8XceUxMTE5BXnrerV6vSjCVxNE&#10;hgoR0zvpLctGy412mTc0cHiPicpS6q+U7DaOjS2/Xi6WnAmgIVT0+GTaQETQ9eUueqO7W21MvoGx&#10;370xkR0gD0JZmRzh/pGWi2wBhymvhKYRGSR0b13H0imQQo5+Bs8tWNlxZiR9pGwRIDQJtHnMTFGD&#10;680/sqm8cdRF1nhSNVs7353oUfYh6n4gNerSaY7QEJSezwObp+z3c0F6/KS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5DkuPZAAAACgEAAA8AAAAAAAAAAQAgAAAAIgAAAGRycy9kb3ducmV2Lnht&#10;bFBLAQIUABQAAAAIAIdO4kC1Llof+AEAAOwDAAAOAAAAAAAAAAEAIAAAACgBAABkcnMvZTJvRG9j&#10;LnhtbFBLBQYAAAAABgAGAFkBAACSBQAAAAA=&#10;">
                <v:fill on="f" focussize="0,0"/>
                <v:stroke color="#000000" joinstyle="round" endarrow="block"/>
                <v:imagedata o:title=""/>
                <o:lock v:ext="edit" aspectratio="f"/>
              </v:line>
            </w:pict>
          </mc:Fallback>
        </mc:AlternateContent>
      </w:r>
    </w:p>
    <w:p>
      <w:pPr>
        <w:spacing w:before="150" w:after="150" w:line="420" w:lineRule="exact"/>
        <w:rPr>
          <w:rFonts w:hint="eastAsia" w:ascii="方正楷体简体" w:eastAsia="方正楷体简体"/>
          <w:sz w:val="24"/>
        </w:rPr>
      </w:pP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240030</wp:posOffset>
                </wp:positionV>
                <wp:extent cx="685800" cy="297180"/>
                <wp:effectExtent l="4445" t="4445" r="8255" b="15875"/>
                <wp:wrapNone/>
                <wp:docPr id="60" name="文本框 15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15.5cm</w:t>
                            </w:r>
                          </w:p>
                        </w:txbxContent>
                      </wps:txbx>
                      <wps:bodyPr wrap="square" upright="1"/>
                    </wps:wsp>
                  </a:graphicData>
                </a:graphic>
              </wp:anchor>
            </w:drawing>
          </mc:Choice>
          <mc:Fallback>
            <w:pict>
              <v:shape id="文本框 158" o:spid="_x0000_s1026" o:spt="202" type="#_x0000_t202" style="position:absolute;left:0pt;margin-left:360pt;margin-top:18.9pt;height:23.4pt;width:54pt;z-index:251684864;mso-width-relative:page;mso-height-relative:page;" fillcolor="#FFFFFF" filled="t" stroked="t" coordsize="21600,21600" o:gfxdata="UEsDBAoAAAAAAIdO4kAAAAAAAAAAAAAAAAAEAAAAZHJzL1BLAwQUAAAACACHTuJA+47JHNYAAAAJ&#10;AQAADwAAAGRycy9kb3ducmV2LnhtbE2PwU7DMAyG70i8Q2QkLmhLt6G2lKY7IIHgBgONa9Z4bUXi&#10;lCTrxtvjneBo+9fn76/XJ2fFhCEOnhQs5hkIpNabgToFH++PsxJETJqMtp5QwQ9GWDeXF7WujD/S&#10;G06b1AmGUKy0gj6lsZIytj06Hed+ROLb3genE4+hkyboI8Odlcssy6XTA/GHXo/40GP7tTk4BeXt&#10;8/QZX1av2zbf27t0U0xP30Gp66tFdg8i4Sn9heGsz+rQsNPOH8hEYRUUjOeoglXBFThQLkte7M70&#10;HGRTy/8Nml9QSwMEFAAAAAgAh07iQPvDY8MXAgAARgQAAA4AAABkcnMvZTJvRG9jLnhtbK1TS44T&#10;MRDdI3EHy3vSnUgJmVY6I0EIGwRIAwdw3O60Jf+wnXTnAnADVmzYc645xzw7mcwHFlnQC3fZVX5V&#10;71V5cT1oRfbCB2lNTcejkhJhuG2k2db065f1qzklITLTMGWNqOlBBHq9fPli0btKTGxnVSM8AYgJ&#10;Ve9q2sXoqqIIvBOahZF1wsDZWq9ZxNZvi8azHuhaFZOynBW99Y3zlosQcLo6OukJ0V8CaNtWcrGy&#10;fKeFiUdULxSLoBQ66QJd5mrbVvD4qW2DiETVFExjXpEE9iatxXLBqq1nrpP8VAK7pIRnnDSTBknP&#10;UCsWGdl5+ReUltzbYNs44lYXRyJZEbAYl8+0uemYE5kLpA7uLHr4f7D84/6zJ7Kp6QySGKbR8duf&#10;P25//bn9/Z2Mp/OkUO9ChcAbh9A4vLED5ub+POAwER9ar9MflAj8ADuc9RVDJByHs/l0XsLD4Zpc&#10;vR7Ps/7Fw2XnQ3wvrCbJqKlH+7KqbP8hRBSC0PuQlCtYJZu1VCpv/HbzVnmyZ2j1On+pRlx5EqYM&#10;6Wt6NZ1MUQfD/LaYG5jaQYNgtjnfkxvhMXCZv38Bp8JWLHTHAjJCCmOVllH4bHWCNe9MQ+LBQWaD&#10;50VTMVo0lCiB15isHBmZVJdEgp0yIJk6dOxEsuKwGQCTzI1tDuhajwkHvW875pFz57zcdhA4dzFf&#10;xnhlrU5PIc3v431O8fD8l3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jskc1gAAAAkBAAAPAAAA&#10;AAAAAAEAIAAAACIAAABkcnMvZG93bnJldi54bWxQSwECFAAUAAAACACHTuJA+8NjwxcCAABGBAAA&#10;DgAAAAAAAAABACAAAAAlAQAAZHJzL2Uyb0RvYy54bWxQSwUGAAAAAAYABgBZAQAArgUAAAAA&#10;">
                <v:fill on="t" focussize="0,0"/>
                <v:stroke color="#000000" joinstyle="miter"/>
                <v:imagedata o:title=""/>
                <o:lock v:ext="edit" aspectratio="f"/>
                <v:textbox>
                  <w:txbxContent>
                    <w:p>
                      <w:pPr>
                        <w:rPr>
                          <w:rFonts w:hint="eastAsia"/>
                        </w:rPr>
                      </w:pPr>
                      <w:r>
                        <w:rPr>
                          <w:rFonts w:hint="eastAsia"/>
                        </w:rPr>
                        <w:t>15.5cm</w:t>
                      </w:r>
                    </w:p>
                  </w:txbxContent>
                </v:textbox>
              </v:shape>
            </w:pict>
          </mc:Fallback>
        </mc:AlternateContent>
      </w: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86912" behindDoc="0" locked="0" layoutInCell="1" allowOverlap="1">
                <wp:simplePos x="0" y="0"/>
                <wp:positionH relativeFrom="column">
                  <wp:posOffset>2400300</wp:posOffset>
                </wp:positionH>
                <wp:positionV relativeFrom="paragraph">
                  <wp:posOffset>274320</wp:posOffset>
                </wp:positionV>
                <wp:extent cx="0" cy="1684020"/>
                <wp:effectExtent l="38100" t="0" r="38100" b="5080"/>
                <wp:wrapNone/>
                <wp:docPr id="62" name="直线 160"/>
                <wp:cNvGraphicFramePr/>
                <a:graphic xmlns:a="http://schemas.openxmlformats.org/drawingml/2006/main">
                  <a:graphicData uri="http://schemas.microsoft.com/office/word/2010/wordprocessingShape">
                    <wps:wsp>
                      <wps:cNvSpPr/>
                      <wps:spPr>
                        <a:xfrm>
                          <a:off x="0" y="0"/>
                          <a:ext cx="0" cy="1684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0" o:spid="_x0000_s1026" o:spt="20" style="position:absolute;left:0pt;margin-left:189pt;margin-top:21.6pt;height:132.6pt;width:0pt;z-index:251686912;mso-width-relative:page;mso-height-relative:page;" filled="f" stroked="t" coordsize="21600,21600" o:gfxdata="UEsDBAoAAAAAAIdO4kAAAAAAAAAAAAAAAAAEAAAAZHJzL1BLAwQUAAAACACHTuJAkXBVldoAAAAK&#10;AQAADwAAAGRycy9kb3ducmV2LnhtbE2PwU7DMBBE70j8g7VI3KidtgIrxOkBqVxaQG0Ram9uvCQR&#10;8TqynTb8PUY9wG13ZzT7pliMtmMn9KF1pCCbCGBIlTMt1Qred8s7CSxETUZ3jlDBNwZYlNdXhc6N&#10;O9MGT9tYsxRCIdcKmhj7nPNQNWh1mLgeKWmfzlsd0+prbrw+p3Db8akQ99zqltKHRvf41GD1tR2s&#10;gs16uZIfq2Gs/OE5e929rV/2QSp1e5OJR2ARx/hnhl/8hA5lYjq6gUxgnYLZg0xdooL5bAosGS6H&#10;YxqEnAMvC/6/QvkDUEsDBBQAAAAIAIdO4kDaaqmp8AEAAOIDAAAOAAAAZHJzL2Uyb0RvYy54bWyt&#10;U82O0zAQviPxDpbvNE3FVkvUdA+U5YJgpYUHmNpOYsl/8rhN+yy8BicuPM6+BmOntLCrlfZADs54&#10;PP5mvm/Gq5uDNWyvImrvWl7P5pwpJ7zUrm/5t6+3b645wwROgvFOtfyokN+sX79ajaFRCz94I1Vk&#10;BOKwGUPLh5RCU1UoBmUBZz4oR4edjxYSbWNfyQgjoVtTLebzZTX6KEP0QiGSdzMd8hNifAmg7zot&#10;1MaLnVUuTahRGUhECQcdkK9LtV2nRPrSdagSMy0npqmslITsbV6r9QqaPkIYtDiVAC8p4REnC9pR&#10;0jPUBhKwXdRPoKwW0aPv0kx4W01EiiLEop4/0uZ+gKAKF5Iaw1l0/H+w4vP+LjItW75ccObAUscf&#10;vv94+PmL1csizxiwoaj7cBdJrLxDMjPXQxdt/hMLdiiSHs+SqkNiYnIK8tbL67fzRcGrLhdDxPRR&#10;ecuy0XKjXWYLDew/YaJkFPonJLuNY2PL310trjgTQKPXUcvJtIHKR9eXu+iNlrfamHwDY799byLb&#10;Q25/+XLHCfefsJxkAzhMceVoGoxBgfzgJEvHQLo4eg88l2CV5Mwoej7ZKiOUQJtLZIoaXG+eiab0&#10;xlEVFy2ztfXySK3Yhaj7gdSoS6X5hFpfaj6NaZ6tv/cF6fI0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BVldoAAAAKAQAADwAAAAAAAAABACAAAAAiAAAAZHJzL2Rvd25yZXYueG1sUEsBAhQA&#10;FAAAAAgAh07iQNpqqanwAQAA4gMAAA4AAAAAAAAAAQAgAAAAKQEAAGRycy9lMm9Eb2MueG1sUEsF&#10;BgAAAAAGAAYAWQEAAIsFAAAAAA==&#10;">
                <v:fill on="f" focussize="0,0"/>
                <v:stroke color="#000000" joinstyle="round" endarrow="block"/>
                <v:imagedata o:title=""/>
                <o:lock v:ext="edit" aspectratio="f"/>
              </v:line>
            </w:pict>
          </mc:Fallback>
        </mc:AlternateContent>
      </w:r>
      <w:r>
        <w:rPr>
          <w:rFonts w:ascii="方正楷体简体" w:eastAsia="方正楷体简体"/>
          <w:sz w:val="20"/>
          <w:lang/>
        </w:rPr>
        <mc:AlternateContent>
          <mc:Choice Requires="wps">
            <w:drawing>
              <wp:anchor distT="0" distB="0" distL="114300" distR="114300" simplePos="0" relativeHeight="251683840" behindDoc="0" locked="0" layoutInCell="1" allowOverlap="1">
                <wp:simplePos x="0" y="0"/>
                <wp:positionH relativeFrom="column">
                  <wp:posOffset>2857500</wp:posOffset>
                </wp:positionH>
                <wp:positionV relativeFrom="paragraph">
                  <wp:posOffset>76200</wp:posOffset>
                </wp:positionV>
                <wp:extent cx="1828800" cy="0"/>
                <wp:effectExtent l="0" t="0" r="0" b="0"/>
                <wp:wrapNone/>
                <wp:docPr id="59" name="直线 157"/>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7" o:spid="_x0000_s1026" o:spt="20" style="position:absolute;left:0pt;margin-left:225pt;margin-top:6pt;height:0pt;width:144pt;z-index:251683840;mso-width-relative:page;mso-height-relative:page;" filled="f" stroked="t" coordsize="21600,21600" o:gfxdata="UEsDBAoAAAAAAIdO4kAAAAAAAAAAAAAAAAAEAAAAZHJzL1BLAwQUAAAACACHTuJAC0SscNQAAAAJ&#10;AQAADwAAAGRycy9kb3ducmV2LnhtbE1PyU7DMBC9I/EP1iBxqajdFEoV4vQA5MaFQsV1Gg9JRDxO&#10;Y3eBr2cQBzjN8p7eUqxOvlcHGmMX2MJsakAR18F13Fh4famulqBiQnbYByYLnxRhVZ6fFZi7cORn&#10;OqxTo0SEY44W2pSGXOtYt+QxTsNALNh7GD0mOcdGuxGPIu57nRmz0B47FocWB7pvqf5Y772FWG1o&#10;V31N6ol5mzeBst3D0yNae3kxM3egEp3SHxl+4kt0KCXTNuzZRdVbuL4x0iUJkMkUwu18Kcv296HL&#10;Qv9vUH4DUEsDBBQAAAAIAIdO4kD9BnA46gEAAN4DAAAOAAAAZHJzL2Uyb0RvYy54bWytU82O0zAQ&#10;viPxDpbvNE2lQjdqugfKckGw0sIDTG0nseQ/edymfRZegxMXHmdfg7HT7cJy6YEcnLFn/M1834zX&#10;t0dr2EFF1N61vJ7NOVNOeKld3/JvX+/erDjDBE6C8U61/KSQ325ev1qPoVELP3gjVWQE4rAZQ8uH&#10;lEJTVSgGZQFnPihHzs5HC4m2sa9khJHQrakW8/nbavRRhuiFQqTT7eTkZ8R4DaDvOi3U1ou9VS5N&#10;qFEZSEQJBx2Qb0q1XadE+tJ1qBIzLSemqayUhOxdXqvNGpo+Qhi0OJcA15TwgpMF7SjpBWoLCdg+&#10;6n+grBbRo+/STHhbTUSKIsSinr/Q5mGAoAoXkhrDRXT8f7Di8+E+Mi1bvrzhzIGljj9+//H48xer&#10;l++yPGPAhqIewn0875DMzPXYRZv/xIIdi6Sni6TqmJigw3q1WK3mpLZ48lXPF0PE9FF5y7LRcqNd&#10;ZgsNHD5homQU+hSSj41jY8tvloslwQGNXkctJ9MGKh9dX+6iN1reaWPyDYz97r2J7AC5/eXLlAj3&#10;r7CcZAs4THHFNQ3GoEB+cJKlUyBdHL0HnkuwSnJmFD2fbBEgNAm0uSaSUhtHFWRVJx2ztfPyRG3Y&#10;h6j7gZSoS5XZQ20v9Z5HNM/Vn/uC9Pws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0SscNQA&#10;AAAJAQAADwAAAAAAAAABACAAAAAiAAAAZHJzL2Rvd25yZXYueG1sUEsBAhQAFAAAAAgAh07iQP0G&#10;cDjqAQAA3gMAAA4AAAAAAAAAAQAgAAAAIwEAAGRycy9lMm9Eb2MueG1sUEsFBgAAAAAGAAYAWQEA&#10;AH8FAAAAAA==&#10;">
                <v:fill on="f" focussize="0,0"/>
                <v:stroke color="#000000" joinstyle="round"/>
                <v:imagedata o:title=""/>
                <o:lock v:ext="edit" aspectratio="f"/>
              </v:line>
            </w:pict>
          </mc:Fallback>
        </mc:AlternateContent>
      </w:r>
      <w:r>
        <w:rPr>
          <w:rFonts w:ascii="方正楷体简体" w:eastAsia="方正楷体简体"/>
          <w:sz w:val="20"/>
          <w:lang/>
        </w:rPr>
        <mc:AlternateContent>
          <mc:Choice Requires="wps">
            <w:drawing>
              <wp:anchor distT="0" distB="0" distL="114300" distR="114300" simplePos="0" relativeHeight="251682816" behindDoc="0" locked="0" layoutInCell="1" allowOverlap="1">
                <wp:simplePos x="0" y="0"/>
                <wp:positionH relativeFrom="column">
                  <wp:posOffset>2857500</wp:posOffset>
                </wp:positionH>
                <wp:positionV relativeFrom="paragraph">
                  <wp:posOffset>76200</wp:posOffset>
                </wp:positionV>
                <wp:extent cx="0" cy="198120"/>
                <wp:effectExtent l="4445" t="0" r="8255" b="5080"/>
                <wp:wrapNone/>
                <wp:docPr id="58" name="直线 156"/>
                <wp:cNvGraphicFramePr/>
                <a:graphic xmlns:a="http://schemas.openxmlformats.org/drawingml/2006/main">
                  <a:graphicData uri="http://schemas.microsoft.com/office/word/2010/wordprocessingShape">
                    <wps:wsp>
                      <wps:cNvSpPr/>
                      <wps:spPr>
                        <a:xfrm flipV="1">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6" o:spid="_x0000_s1026" o:spt="20" style="position:absolute;left:0pt;flip:y;margin-left:225pt;margin-top:6pt;height:15.6pt;width:0pt;z-index:251682816;mso-width-relative:page;mso-height-relative:page;" filled="f" stroked="t" coordsize="21600,21600" o:gfxdata="UEsDBAoAAAAAAIdO4kAAAAAAAAAAAAAAAAAEAAAAZHJzL1BLAwQUAAAACACHTuJASlf16NQAAAAJ&#10;AQAADwAAAGRycy9kb3ducmV2LnhtbE1Py07DMBC8I/EP1lbiRu2mgGiIUyEEXJCQKKFnJ16SqPY6&#10;it20/fsu4gCnfcxoHsX66J2YcIx9IA2LuQKB1ATbU6uh+ny5vgcRkyFrXCDUcMII6/LyojC5DQf6&#10;wGmTWsEiFHOjoUtpyKWMTYfexHkYkBj7DqM3ic+xlXY0Bxb3TmZK3UlvemKHzgz41GGz2+y9hsft&#10;2/Pyfap9cHbVVl/WV+o10/pqtlAPIBIe0x8ZfuJzdCg5Ux32ZKNwGm5uFXdJDGQ8mfD7qHlZZiDL&#10;Qv5vUJ4BUEsDBBQAAAAIAIdO4kAxeghW8AEAAOcDAAAOAAAAZHJzL2Uyb0RvYy54bWytU81u2zAM&#10;vg/YOwi6L44DpGiNOD0s6y7DVqBb74wk2wL0B1GJk2fZa+y0yx6nrzFKzrKtveRQHwyKpD7y+0it&#10;bg/WsL2KqL1reT2bc6ac8FK7vuXfvt69u+YMEzgJxjvV8qNCfrt++2Y1hkYt/OCNVJERiMNmDC0f&#10;UgpNVaEYlAWc+aAcBTsfLSQ6xr6SEUZCt6ZazOdX1eijDNELhUjezRTkJ8R4CaDvOi3UxoudVS5N&#10;qFEZSEQJBx2Qr0u3XadE+tJ1qBIzLSemqfypCNnb/K/WK2j6CGHQ4tQCXNLCM04WtKOiZ6gNJGC7&#10;qF9AWS2iR9+lmfC2mogURYhFPX+mzcMAQRUuJDWGs+j4erDi8/4+Mi1bvqS5O7A08afvP55+/mL1&#10;8irLMwZsKOsh3MfTCcnMXA9dtKwzOjzSHhX2xIcdirjHs7jqkJiYnIK89c11vSi6VxNCRgoR00fl&#10;LctGy412mTY0sP+EiapS6p+U7DaOjS2/WS6WnAmgHexo9mTaQDzQ9eUueqPlnTYm38DYb9+byPaQ&#10;96B8mRvh/peWi2wAhymvhKYNGRTID06ydAwkkKOHwXMLVknOjKJ3lC0ChCaBNpdkUmnjqIMs7yRo&#10;trZeHmkeuxB1P5ASdekyR2j+pd/TruYF+/dckP6+z/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lf16NQAAAAJAQAADwAAAAAAAAABACAAAAAiAAAAZHJzL2Rvd25yZXYueG1sUEsBAhQAFAAAAAgA&#10;h07iQDF6CFbwAQAA5wMAAA4AAAAAAAAAAQAgAAAAIwEAAGRycy9lMm9Eb2MueG1sUEsFBgAAAAAG&#10;AAYAWQEAAIUFAAAAAA==&#10;">
                <v:fill on="f" focussize="0,0"/>
                <v:stroke color="#000000" joinstyle="round"/>
                <v:imagedata o:title=""/>
                <o:lock v:ext="edit" aspectratio="f"/>
              </v:line>
            </w:pict>
          </mc:Fallback>
        </mc:AlternateContent>
      </w:r>
      <w:r>
        <w:rPr>
          <w:rFonts w:ascii="方正楷体简体" w:eastAsia="方正楷体简体"/>
          <w:sz w:val="20"/>
          <w:lang/>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274320</wp:posOffset>
                </wp:positionV>
                <wp:extent cx="1257300" cy="0"/>
                <wp:effectExtent l="0" t="38100" r="0" b="38100"/>
                <wp:wrapNone/>
                <wp:docPr id="57" name="直线 155"/>
                <wp:cNvGraphicFramePr/>
                <a:graphic xmlns:a="http://schemas.openxmlformats.org/drawingml/2006/main">
                  <a:graphicData uri="http://schemas.microsoft.com/office/word/2010/wordprocessingShape">
                    <wps:wsp>
                      <wps:cNvSpPr/>
                      <wps:spPr>
                        <a:xfrm flipH="1">
                          <a:off x="0" y="0"/>
                          <a:ext cx="1257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5" o:spid="_x0000_s1026" o:spt="20" style="position:absolute;left:0pt;flip:x;margin-left:144pt;margin-top:21.6pt;height:0pt;width:99pt;z-index:251681792;mso-width-relative:page;mso-height-relative:page;" filled="f" stroked="t" coordsize="21600,21600" o:gfxdata="UEsDBAoAAAAAAIdO4kAAAAAAAAAAAAAAAAAEAAAAZHJzL1BLAwQUAAAACACHTuJA2V9E3dgAAAAJ&#10;AQAADwAAAGRycy9kb3ducmV2LnhtbE2PwU7DMBBE70j8g7VI3KiTEKoQ4vSAQOKEoEWVenPjJQmN&#10;18F2m8LXsxUHOO7saOZNtTjaQRzQh96RgnSWgEBqnOmpVfC2erwqQISoyejBESr4wgCL+vys0qVx&#10;E73iYRlbwSEUSq2gi3EspQxNh1aHmRuR+PfuvNWRT99K4/XE4XaQWZLMpdU9cUOnR7zvsNkt91bB&#10;7Wq6cS9+t87T/nPz/fARx6fnqNTlRZrcgYh4jH9mOOEzOtTMtHV7MkEMCrKi4C1RQX6dgWBDXsxZ&#10;2P4Ksq7k/wX1D1BLAwQUAAAACACHTuJAZX4mcPkBAADsAwAADgAAAGRycy9lMm9Eb2MueG1srVPN&#10;bhMxEL4j8Q6W72SToKWwyqYHQuGAoFLhASZee9eS/+Rxssmz8BqcuPA4fQ3G3jSlrZB6YA+rsefz&#10;N/N9Hq8uD9awvYyovWv5YjbnTDrhO+36ln//dvXqLWeYwHVgvJMtP0rkl+uXL1ZjaOTSD950MjIi&#10;cdiMoeVDSqGpKhSDtIAzH6SjpPLRQqJl7Ksuwkjs1lTL+fxNNfrYheiFRKTdzZTkJ8b4HEKvlBZy&#10;48XOSpcm1igNJJKEgw7I16VbpaRIX5VCmZhpOSlN5U9FKN7mf7VeQdNHCIMWpxbgOS080mRBOyp6&#10;ptpAAraL+gmV1SJ69CrNhLfVJKQ4QioW80fe3AwQZNFCVmM4m47/j1Z82V9HpruW1xecObB047c/&#10;ft7++s0WdZ3tGQM2hLoJ1/G0Qgqz1oOKlimjwyeao6Ke9LBDMfd4NlceEhO0uVjWF6/n5Lu4y1UT&#10;RaYKEdNH6S3LQcuNdlk3NLD/jInKEvQOkreNY2PL39XLmuiAhlDR5VNoAwlB15ez6I3urrQx+QTG&#10;fvveRLaHPAjly+KI9wEsF9kADhOupKYRGSR0H1zH0jGQQ45eBs8tWNlxZiQ9pBwRITQJtLlHpqjB&#10;9eYfaCpvHHWRPZ5czdHWd0e6lF2Iuh/IjUXpNGdoCErPp4HNU/b3ujDdP9L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fRN3YAAAACQEAAA8AAAAAAAAAAQAgAAAAIgAAAGRycy9kb3ducmV2Lnht&#10;bFBLAQIUABQAAAAIAIdO4kBlfiZw+QEAAOwDAAAOAAAAAAAAAAEAIAAAACcBAABkcnMvZTJvRG9j&#10;LnhtbFBLBQYAAAAABgAGAFkBAACSBQAAAAA=&#10;">
                <v:fill on="f" focussize="0,0"/>
                <v:stroke color="#000000" joinstyle="round" endarrow="block"/>
                <v:imagedata o:title=""/>
                <o:lock v:ext="edit" aspectratio="f"/>
              </v:line>
            </w:pict>
          </mc:Fallback>
        </mc:AlternateContent>
      </w:r>
      <w:r>
        <w:rPr>
          <w:rFonts w:ascii="方正楷体简体" w:eastAsia="方正楷体简体"/>
          <w:sz w:val="20"/>
          <w:lang/>
        </w:rPr>
        <mc:AlternateContent>
          <mc:Choice Requires="wps">
            <w:drawing>
              <wp:anchor distT="0" distB="0" distL="114300" distR="114300" simplePos="0" relativeHeight="251680768" behindDoc="0" locked="0" layoutInCell="1" allowOverlap="1">
                <wp:simplePos x="0" y="0"/>
                <wp:positionH relativeFrom="column">
                  <wp:posOffset>3086100</wp:posOffset>
                </wp:positionH>
                <wp:positionV relativeFrom="paragraph">
                  <wp:posOffset>274320</wp:posOffset>
                </wp:positionV>
                <wp:extent cx="800100" cy="0"/>
                <wp:effectExtent l="0" t="38100" r="0" b="38100"/>
                <wp:wrapNone/>
                <wp:docPr id="56" name="直线 154"/>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4" o:spid="_x0000_s1026" o:spt="20" style="position:absolute;left:0pt;margin-left:243pt;margin-top:21.6pt;height:0pt;width:63pt;z-index:251680768;mso-width-relative:page;mso-height-relative:page;" filled="f" stroked="t" coordsize="21600,21600" o:gfxdata="UEsDBAoAAAAAAIdO4kAAAAAAAAAAAAAAAAAEAAAAZHJzL1BLAwQUAAAACACHTuJAycL3qtgAAAAJ&#10;AQAADwAAAGRycy9kb3ducmV2LnhtbE2PQU/DMAyF70j8h8hI3FjagqqqNN0BaVw2QNsQglvWmLai&#10;caok3cq/x4jDuNnPT8/fq5azHcQRfegdKUgXCQikxpmeWgWv+9VNASJETUYPjlDBNwZY1pcXlS6N&#10;O9EWj7vYCg6hUGoFXYxjKWVoOrQ6LNyIxLdP562OvPpWGq9PHG4HmSVJLq3uiT90esSHDpuv3WQV&#10;bDerdfG2nubGfzymz/uXzdN7KJS6vkqTexAR53g2wy8+o0PNTAc3kQliUHBX5Nwl8nCbgWBDnmYs&#10;HP4EWVfyf4P6B1BLAwQUAAAACACHTuJAfYvVU+8BAADhAwAADgAAAGRycy9lMm9Eb2MueG1srVPN&#10;jtMwEL4j8Q6W7zRpRVdL1HQPlOWCYKVlH2BqO4kl/8njNu2z8BqcuPA4+xqMnW4Li5D2QA7O2DP+&#10;Zr5vxqubgzVsryJq71o+n9WcKSe81K5v+cPX2zfXnGECJ8F4p1p+VMhv1q9frcbQqIUfvJEqMgJx&#10;2Iyh5UNKoakqFIOygDMflCNn56OFRNvYVzLCSOjWVIu6vqpGH2WIXihEOt1MTn5CjC8B9F2nhdp4&#10;sbPKpQk1KgOJKOGgA/J1qbbrlEhfug5VYqblxDSVlZKQvc1rtV5B00cIgxanEuAlJTzjZEE7SnqG&#10;2kACtov6LyirRfTouzQT3lYTkaIIsZjXz7S5HyCowoWkxnAWHf8frPi8v4tMy5YvrzhzYKnjj9++&#10;P/74yebLt1meMWBDUffhLp52SGbmeuiizX9iwQ5F0uNZUnVITNDhdU20SGzx5Kou90LE9FF5y7LR&#10;cqNdJgsN7D9holwU+hSSj41jY8vfLRdLggOavI46TqYNVD26vtxFb7S81cbkGxj77XsT2R5y98uX&#10;GRHuH2E5yQZwmOKKa5qLQYH84CRLx0CyOHoOPJdgleTMKHo92SJAaBJoc4lMUYPrzT+iKb1xVEUW&#10;dpIyW1svj9SJXYi6H0iNeak0e6jzpebTlObR+n1fkC4vc/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cL3qtgAAAAJAQAADwAAAAAAAAABACAAAAAiAAAAZHJzL2Rvd25yZXYueG1sUEsBAhQAFAAA&#10;AAgAh07iQH2L1VPvAQAA4QMAAA4AAAAAAAAAAQAgAAAAJwEAAGRycy9lMm9Eb2MueG1sUEsFBgAA&#10;AAAGAAYAWQEAAIgFAAAAAA==&#10;">
                <v:fill on="f" focussize="0,0"/>
                <v:stroke color="#000000" joinstyle="round" endarrow="block"/>
                <v:imagedata o:title=""/>
                <o:lock v:ext="edit" aspectratio="f"/>
              </v:line>
            </w:pict>
          </mc:Fallback>
        </mc:AlternateContent>
      </w: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308610</wp:posOffset>
                </wp:positionV>
                <wp:extent cx="1600200" cy="1089660"/>
                <wp:effectExtent l="2540" t="3810" r="10160" b="11430"/>
                <wp:wrapNone/>
                <wp:docPr id="63" name="直线 161"/>
                <wp:cNvGraphicFramePr/>
                <a:graphic xmlns:a="http://schemas.openxmlformats.org/drawingml/2006/main">
                  <a:graphicData uri="http://schemas.microsoft.com/office/word/2010/wordprocessingShape">
                    <wps:wsp>
                      <wps:cNvSpPr/>
                      <wps:spPr>
                        <a:xfrm flipH="1">
                          <a:off x="0" y="0"/>
                          <a:ext cx="160020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1" o:spid="_x0000_s1026" o:spt="20" style="position:absolute;left:0pt;flip:x;margin-left:63pt;margin-top:24.3pt;height:85.8pt;width:126pt;z-index:251687936;mso-width-relative:page;mso-height-relative:page;" filled="f" stroked="t" coordsize="21600,21600" o:gfxdata="UEsDBAoAAAAAAIdO4kAAAAAAAAAAAAAAAAAEAAAAZHJzL1BLAwQUAAAACACHTuJA3/P2mtcAAAAK&#10;AQAADwAAAGRycy9kb3ducmV2LnhtbE2PwU7DMBBE70j8g7VI3KhdF4UQ4lQIARckpJbA2YmXJCJe&#10;R7Gblr9nOcFxZkezb8rtyY9iwTkOgQysVwoEUhvcQJ2B+u3pKgcRkyVnx0Bo4BsjbKvzs9IWLhxp&#10;h8s+dYJLKBbWQJ/SVEgZ2x69jaswIfHtM8zeJpZzJ91sj1zuR6mVyqS3A/GH3k740GP7tT94A/cf&#10;L4+b16XxYXS3Xf3ufK2etTGXF2t1ByLhKf2F4Ref0aFipiYcyEUxstYZb0kGrvMMBAc2NzkbjQGt&#10;lQZZlfL/hOoHUEsDBBQAAAAIAIdO4kCy4wSk9wEAAO4DAAAOAAAAZHJzL2Uyb0RvYy54bWytU0tu&#10;2zAQ3RfoHQjua0kuIiSC5Szqpl0UbYC0B6D5kQjwBw5t2WfpNbrqpsfJNTqkXLdNNl5EC2HIGb6Z&#10;9/i4uj1YQ/Yygvaup82ipkQ67oV2Q0+/fb17c00JJOYEM97Jnh4l0Nv161erKXRy6UdvhIwEQRx0&#10;U+jpmFLoqgr4KC2DhQ/SYVL5aFnCZRwqEdmE6NZUy7puq8lHEaLnEgB3N3OSnhDjJYBeKc3lxvOd&#10;lS7NqFEalpASjDoAXZdplZI8fVEKZCKmp8g0lT82wXib/9V6xbohsjBqfhqBXTLCE06WaYdNz1Ab&#10;lhjZRf0MymoePXiVFtzbaiZSFEEWTf1Em4eRBVm4oNQQzqLDy8Hyz/v7SLToafuWEscs3vjj9x+P&#10;P3+Rpm2yPFOADqsewn08rQDDzPWgoiXK6PARfVTYIx9yKOIez+LKQyIcN5u2rvH+KeGYa+rrm7Yt&#10;8lczUAYMEdIH6S3JQU+Ndpk969j+EyRsjqV/SvK2cWTq6c3V8gpBGVpRoQUwtAHpgBvKWfBGiztt&#10;TD4Bcdi+M5HsWbZD+TJFxP2vLDfZMBjnupKajTJKJt47QdIxoE4O3wfNI1gpKDESn1OOEJB1iWlz&#10;SSW2Ng4nyCrPuuZo68URr2UXoh5GVKJcRKlBG5R5T5bNPvt3XZD+PtP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z9prXAAAACgEAAA8AAAAAAAAAAQAgAAAAIgAAAGRycy9kb3ducmV2LnhtbFBL&#10;AQIUABQAAAAIAIdO4kCy4wSk9wEAAO4DAAAOAAAAAAAAAAEAIAAAACYBAABkcnMvZTJvRG9jLnht&#10;bFBLBQYAAAAABgAGAFkBAACPBQAAAAA=&#10;">
                <v:fill on="f" focussize="0,0"/>
                <v:stroke color="#000000" joinstyle="round"/>
                <v:imagedata o:title=""/>
                <o:lock v:ext="edit" aspectratio="f"/>
              </v:line>
            </w:pict>
          </mc:Fallback>
        </mc:AlternateContent>
      </w:r>
    </w:p>
    <w:p>
      <w:pPr>
        <w:spacing w:before="150" w:after="150" w:line="420" w:lineRule="exact"/>
        <w:rPr>
          <w:rFonts w:hint="eastAsia" w:ascii="方正楷体简体" w:eastAsia="方正楷体简体"/>
          <w:sz w:val="24"/>
        </w:rPr>
      </w:pP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92032" behindDoc="0" locked="0" layoutInCell="1" allowOverlap="1">
                <wp:simplePos x="0" y="0"/>
                <wp:positionH relativeFrom="column">
                  <wp:posOffset>3200400</wp:posOffset>
                </wp:positionH>
                <wp:positionV relativeFrom="paragraph">
                  <wp:posOffset>278130</wp:posOffset>
                </wp:positionV>
                <wp:extent cx="685800" cy="495300"/>
                <wp:effectExtent l="2540" t="3810" r="10160" b="8890"/>
                <wp:wrapNone/>
                <wp:docPr id="67" name="直线 165"/>
                <wp:cNvGraphicFramePr/>
                <a:graphic xmlns:a="http://schemas.openxmlformats.org/drawingml/2006/main">
                  <a:graphicData uri="http://schemas.microsoft.com/office/word/2010/wordprocessingShape">
                    <wps:wsp>
                      <wps:cNvSpPr/>
                      <wps:spPr>
                        <a:xfrm flipV="1">
                          <a:off x="0" y="0"/>
                          <a:ext cx="6858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5" o:spid="_x0000_s1026" o:spt="20" style="position:absolute;left:0pt;flip:y;margin-left:252pt;margin-top:21.9pt;height:39pt;width:54pt;z-index:251692032;mso-width-relative:page;mso-height-relative:page;" filled="f" stroked="t" coordsize="21600,21600" o:gfxdata="UEsDBAoAAAAAAIdO4kAAAAAAAAAAAAAAAAAEAAAAZHJzL1BLAwQUAAAACACHTuJAMbNeJtcAAAAK&#10;AQAADwAAAGRycy9kb3ducmV2LnhtbE2PwU7DMAyG70i8Q2QkbixpN6atNJ0QAi5ISIyyc9qYtiJx&#10;qibrxttjTnC0/en395e7s3dixikOgTRkCwUCqQ12oE5D/f50swERkyFrXCDU8I0RdtXlRWkKG070&#10;hvM+dYJDKBZGQ5/SWEgZ2x69iYswIvHtM0zeJB6nTtrJnDjcO5krtZbeDMQfejPiQ4/t1/7oNdwf&#10;Xh6Xr3Pjg7Pbrv6wvlbPudbXV5m6A5HwnP5g+NVndajYqQlHslE4DbdqxV2ShtWSKzCwznJeNEzm&#10;2QZkVcr/FaofUEsDBBQAAAAIAIdO4kCsHKtD8wEAAOwDAAAOAAAAZHJzL2Uyb0RvYy54bWytU0uO&#10;EzEQ3SNxB8t70kkgIdNKZxaEYYNgpAH2Fdvdbck/uZx0chauwYoNx5lrUHaHAMMmC7ywyq7n53rP&#10;5fXt0Rp2UBG1dw2fTaacKSe81K5r+OdPdy9WnGECJ8F4pxp+UshvN8+frYdQq7nvvZEqMiJxWA+h&#10;4X1Koa4qFL2ygBMflKNk66OFRMvYVTLCQOzWVPPpdFkNPsoQvVCItLsdk/zMGK8h9G2rhdp6sbfK&#10;pZE1KgOJJGGvA/JNqbZtlUgf2xZVYqbhpDSVmS6heJfnarOGuosQei3OJcA1JTzRZEE7uvRCtYUE&#10;bB/1P1RWi+jRt2kivK1GIcURUjGbPvHmoYegihayGsPFdPx/tOLD4T4yLRu+fM2ZA0sv/vj12+P3&#10;H2y2XGR7hoA1oR7CfTyvkMKs9dhGy1qjwxfqo6Ke9LBjMfd0MVcdExO0uVwtVlOyXVDq1c3iJcXE&#10;V400mS5ETO+UtywHDTfaZe1Qw+E9phH6C5K3jWNDw28W8wVxAjViSw1AoQ0kBl1XzqI3Wt5pY/IJ&#10;jN3ujYnsALkZyjiX8BcsX7IF7EdcSWUY1L0C+dZJlk6BXHL0O3guwSrJmVH0mXJUkAm0uQZJ6o0j&#10;E7LHo6s52nl5okfZh6i7npyYlSpzhpqgWHZu2Nxlf64L0+9Puv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bNeJtcAAAAKAQAADwAAAAAAAAABACAAAAAiAAAAZHJzL2Rvd25yZXYueG1sUEsBAhQA&#10;FAAAAAgAh07iQKwcq0PzAQAA7AMAAA4AAAAAAAAAAQAgAAAAJgEAAGRycy9lMm9Eb2MueG1sUEsF&#10;BgAAAAAGAAYAWQEAAIsFAAAAAA==&#10;">
                <v:fill on="f" focussize="0,0"/>
                <v:stroke color="#000000" joinstyle="round"/>
                <v:imagedata o:title=""/>
                <o:lock v:ext="edit" aspectratio="f"/>
              </v:line>
            </w:pict>
          </mc:Fallback>
        </mc:AlternateContent>
      </w:r>
    </w:p>
    <w:p>
      <w:pPr>
        <w:spacing w:before="150" w:after="150" w:line="420" w:lineRule="exact"/>
        <w:rPr>
          <w:rFonts w:hint="eastAsia" w:ascii="方正楷体简体" w:eastAsia="方正楷体简体"/>
          <w:sz w:val="24"/>
        </w:rPr>
      </w:pPr>
      <w:r>
        <w:rPr>
          <w:rFonts w:eastAsia="方正楷体简体"/>
          <w:sz w:val="20"/>
          <w:lang/>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312420</wp:posOffset>
                </wp:positionV>
                <wp:extent cx="800100" cy="297180"/>
                <wp:effectExtent l="4445" t="4445" r="8255" b="15875"/>
                <wp:wrapNone/>
                <wp:docPr id="64" name="文本框 16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25.0cm</w:t>
                            </w:r>
                          </w:p>
                        </w:txbxContent>
                      </wps:txbx>
                      <wps:bodyPr wrap="square" upright="1"/>
                    </wps:wsp>
                  </a:graphicData>
                </a:graphic>
              </wp:anchor>
            </w:drawing>
          </mc:Choice>
          <mc:Fallback>
            <w:pict>
              <v:shape id="文本框 162" o:spid="_x0000_s1026" o:spt="202" type="#_x0000_t202" style="position:absolute;left:0pt;margin-left:9pt;margin-top:24.6pt;height:23.4pt;width:63pt;z-index:251688960;mso-width-relative:page;mso-height-relative:page;" fillcolor="#FFFFFF" filled="t" stroked="t" coordsize="21600,21600" o:gfxdata="UEsDBAoAAAAAAIdO4kAAAAAAAAAAAAAAAAAEAAAAZHJzL1BLAwQUAAAACACHTuJAposTPtYAAAAI&#10;AQAADwAAAGRycy9kb3ducmV2LnhtbE2PwU7DMBBE70j8g7VIXBC1W6KQhDg9IIHgBgXB1U22SYS9&#10;Drablr9ne4Lj7Ixm39Tro7NixhBHTxqWCwUCqfXdSL2G97eH6wJETIY6Yz2hhh+MsG7Oz2pTdf5A&#10;rzhvUi+4hGJlNAwpTZWUsR3QmbjwExJ7Ox+cSSxDL7tgDlzurFwplUtnRuIPg5nwfsD2a7N3Gors&#10;af6MzzcvH22+s2W6up0fv4PWlxdLdQci4TH9heGEz+jQMNPW76mLwrIueErSkJUrECc/y/iw1VDm&#10;CmRTy/8Dml9QSwMEFAAAAAgAh07iQJUgh8YXAgAARgQAAA4AAABkcnMvZTJvRG9jLnhtbK1TS44T&#10;MRDdI3EHy3vSnYgJmVY6I0EIGwRIAwdw3O60Jf+wnXTnAnADVmzYc66cg2cnk/nAIgt64S67yq/q&#10;vSrPbwatyE74IK2p6XhUUiIMt400m5p++bx6MaMkRGYapqwRNd2LQG8Wz5/Ne1eJie2saoQnADGh&#10;6l1NuxhdVRSBd0KzMLJOGDhb6zWL2PpN0XjWA12rYlKW06K3vnHechECTpdHJz0h+ksAbdtKLpaW&#10;b7Uw8YjqhWIRlEInXaCLXG3bCh4/tm0QkaiagmnMK5LAXqe1WMxZtfHMdZKfSmCXlPCEk2bSIOkZ&#10;askiI1sv/4LSknsbbBtH3OriSCQrAhbj8ok2tx1zInOB1MGdRQ//D5Z/2H3yRDY1nb6kxDCNjh9+&#10;fD/8/H349Y2Mp5OkUO9ChcBbh9A4vLYD5ubuPOAwER9ar9MflAj80Hd/1lcMkXAczkpwhIfDNbl+&#10;NZ5l/Yv7y86H+E5YTZJRU4/2ZVXZ7n2IKAShdyEpV7BKNiupVN74zfqN8mTH0OpV/lKNuPIoTBnS&#10;1/T6anKFOhjmt8XcwNQOGgSzyfke3QgPgcv8/Qs4FbZkoTsWkBFSGKu0jMJnqxOseWsaEvcOMhs8&#10;L5qK0aKhRAm8xmTlyMikuiQS7JQBydShYyeSFYf1AJhkrm2zR9d6TDjofd0yj5xb5+Wmg8C5i/ky&#10;xitrdXoKaX4f7nOK++e/+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ixM+1gAAAAgBAAAPAAAA&#10;AAAAAAEAIAAAACIAAABkcnMvZG93bnJldi54bWxQSwECFAAUAAAACACHTuJAlSCHxhcCAABGBAAA&#10;DgAAAAAAAAABACAAAAAlAQAAZHJzL2Uyb0RvYy54bWxQSwUGAAAAAAYABgBZAQAArgUAAAAA&#10;">
                <v:fill on="t" focussize="0,0"/>
                <v:stroke color="#000000" joinstyle="miter"/>
                <v:imagedata o:title=""/>
                <o:lock v:ext="edit" aspectratio="f"/>
                <v:textbox>
                  <w:txbxContent>
                    <w:p>
                      <w:pPr>
                        <w:rPr>
                          <w:rFonts w:hint="eastAsia"/>
                        </w:rPr>
                      </w:pPr>
                      <w:r>
                        <w:rPr>
                          <w:rFonts w:hint="eastAsia"/>
                        </w:rPr>
                        <w:t>25.0cm</w:t>
                      </w:r>
                    </w:p>
                  </w:txbxContent>
                </v:textbox>
              </v:shape>
            </w:pict>
          </mc:Fallback>
        </mc:AlternateContent>
      </w:r>
    </w:p>
    <w:p>
      <w:pPr>
        <w:spacing w:before="150" w:after="150" w:line="420" w:lineRule="exact"/>
        <w:rPr>
          <w:rFonts w:hint="eastAsia" w:ascii="方正楷体简体" w:eastAsia="方正楷体简体"/>
          <w:sz w:val="24"/>
        </w:rPr>
      </w:pPr>
      <w:r>
        <w:rPr>
          <w:rFonts w:eastAsia="方正楷体简体"/>
          <w:sz w:val="20"/>
          <w:lang/>
        </w:rP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247650</wp:posOffset>
                </wp:positionV>
                <wp:extent cx="342900" cy="297180"/>
                <wp:effectExtent l="4445" t="4445" r="8255" b="15875"/>
                <wp:wrapNone/>
                <wp:docPr id="68" name="文本框 166"/>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sz w:val="13"/>
                              </w:rPr>
                              <w:t>X</w:t>
                            </w:r>
                          </w:p>
                        </w:txbxContent>
                      </wps:txbx>
                      <wps:bodyPr wrap="square" upright="1"/>
                    </wps:wsp>
                  </a:graphicData>
                </a:graphic>
              </wp:anchor>
            </w:drawing>
          </mc:Choice>
          <mc:Fallback>
            <w:pict>
              <v:shape id="文本框 166" o:spid="_x0000_s1026" o:spt="202" type="#_x0000_t202" style="position:absolute;left:0pt;margin-left:207pt;margin-top:19.5pt;height:23.4pt;width:27pt;z-index:251693056;mso-width-relative:page;mso-height-relative:page;" fillcolor="#FFFFFF" filled="t" stroked="t" coordsize="21600,21600" o:gfxdata="UEsDBAoAAAAAAIdO4kAAAAAAAAAAAAAAAAAEAAAAZHJzL1BLAwQUAAAACACHTuJAiLm8QtgAAAAJ&#10;AQAADwAAAGRycy9kb3ducmV2LnhtbE2PQU/DMAyF70j8h8hIXBBLWspUStMJTSDOG1y4ZY3XVjRO&#10;22Trxq/HnNjJtt7T8/fK1cn14ohT6DxpSBYKBFLtbUeNhs+Pt/scRIiGrOk9oYYzBlhV11elKayf&#10;aYPHbWwEh1AojIY2xqGQMtQtOhMWfkBibe8nZyKfUyPtZGYOd71MlVpKZzriD60ZcN1i/b09OA1+&#10;fj07j6NK775+3Pv6Zdzs01Hr25tEPYOIeIr/ZvjDZ3SomGnnD2SD6DVkScZdooaHJ55syJY5LzsN&#10;+WMOsirlZYPqF1BLAwQUAAAACACHTuJAayZqjhQCAABGBAAADgAAAGRycy9lMm9Eb2MueG1srVNL&#10;jhMxEN0jcQfLe9JJYMIkSmckCGGDAGngAI7b3W3JP2wn3bkA3IAVG/ZzrpyDZ3cmwwybLOiFu+wq&#10;v6r3qry86bUie+GDtKakk9GYEmG4raRpSvr1y+bFNSUhMlMxZY0o6UEEerN6/mzZuYWY2taqSngC&#10;EBMWnStpG6NbFEXgrdAsjKwTBs7aes0itr4pKs86oGtVTMfjWdFZXzlvuQgBp+vBSU+I/hJAW9eS&#10;i7XlOy1MHFC9UCyCUmilC3SVq61rweOnug4iElVSMI15RRLY27QWqyVbNJ65VvJTCeySEp5w0kwa&#10;JD1DrVlkZOflP1Bacm+DreOIW10MRLIiYDEZP9HmtmVOZC6QOriz6OH/wfKP+8+eyKqkM/TdMI2O&#10;H3/+OP66O/7+TiazWVKoc2GBwFuH0Ni/sT3m5v484DAR72uv0x+UCPzQ93DWV/SRcBy+fDWdj+Hh&#10;cE3nryfXWf/i4bLzIb4XVpNklNSjfVlVtv8QIgpB6H1IyhWsktVGKpU3vtm+VZ7sGVq9yV+qEVce&#10;hSlDupLOr6ZXqINhfmvMDUztoEEwTc736Ea4DDgVtmahHQrICMN0aRmFz3PWCla9MxWJBweZDZ4X&#10;TcVoUVGiBF5jsnJkZFJdEgl2yoBk6tDQiWTFftsDJplbWx3QtQ4TDnrfdswj58552bQQOHcxX8Z4&#10;Za1OTyHN79/7nOLh+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5vELYAAAACQEAAA8AAAAA&#10;AAAAAQAgAAAAIgAAAGRycy9kb3ducmV2LnhtbFBLAQIUABQAAAAIAIdO4kBrJmqOFAIAAEYEAAAO&#10;AAAAAAAAAAEAIAAAACcBAABkcnMvZTJvRG9jLnhtbFBLBQYAAAAABgAGAFkBAACtBQAAAAA=&#10;">
                <v:fill on="t" focussize="0,0"/>
                <v:stroke color="#FFFFFF" joinstyle="miter"/>
                <v:imagedata o:title=""/>
                <o:lock v:ext="edit" aspectratio="f"/>
                <v:textbox>
                  <w:txbxContent>
                    <w:p>
                      <w:pPr>
                        <w:rPr>
                          <w:rFonts w:hint="eastAsia"/>
                        </w:rPr>
                      </w:pPr>
                      <w:r>
                        <w:rPr>
                          <w:rFonts w:hint="eastAsia"/>
                          <w:sz w:val="13"/>
                        </w:rPr>
                        <w:t>X</w:t>
                      </w:r>
                    </w:p>
                  </w:txbxContent>
                </v:textbox>
              </v:shape>
            </w:pict>
          </mc:Fallback>
        </mc:AlternateContent>
      </w:r>
    </w:p>
    <w:p>
      <w:pPr>
        <w:spacing w:before="150" w:after="150" w:line="420" w:lineRule="exact"/>
        <w:rPr>
          <w:rFonts w:hint="eastAsia" w:ascii="方正楷体简体" w:eastAsia="方正楷体简体"/>
          <w:sz w:val="24"/>
        </w:rPr>
      </w:pPr>
      <w:r>
        <w:rPr>
          <w:rFonts w:ascii="方正楷体简体" w:eastAsia="方正楷体简体"/>
          <w:sz w:val="20"/>
          <w:lang/>
        </w:rPr>
        <mc:AlternateContent>
          <mc:Choice Requires="wps">
            <w:drawing>
              <wp:anchor distT="0" distB="0" distL="114300" distR="114300" simplePos="0" relativeHeight="251678720" behindDoc="0" locked="0" layoutInCell="1" allowOverlap="1">
                <wp:simplePos x="0" y="0"/>
                <wp:positionH relativeFrom="column">
                  <wp:posOffset>2857500</wp:posOffset>
                </wp:positionH>
                <wp:positionV relativeFrom="paragraph">
                  <wp:posOffset>83820</wp:posOffset>
                </wp:positionV>
                <wp:extent cx="571500" cy="495300"/>
                <wp:effectExtent l="3175" t="3810" r="9525" b="8890"/>
                <wp:wrapNone/>
                <wp:docPr id="54" name="直线 152"/>
                <wp:cNvGraphicFramePr/>
                <a:graphic xmlns:a="http://schemas.openxmlformats.org/drawingml/2006/main">
                  <a:graphicData uri="http://schemas.microsoft.com/office/word/2010/wordprocessingShape">
                    <wps:wsp>
                      <wps:cNvSpPr/>
                      <wps:spPr>
                        <a:xfrm>
                          <a:off x="0" y="0"/>
                          <a:ext cx="57150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225pt;margin-top:6.6pt;height:39pt;width:45pt;z-index:251678720;mso-width-relative:page;mso-height-relative:page;" filled="f" stroked="t" coordsize="21600,21600" o:gfxdata="UEsDBAoAAAAAAIdO4kAAAAAAAAAAAAAAAAAEAAAAZHJzL1BLAwQUAAAACACHTuJAd5kreNcAAAAJ&#10;AQAADwAAAGRycy9kb3ducmV2LnhtbE2PO0/DQBCEeyT+w2mRaKLkzs5DYHxOAbijIYBoN/ZiW/j2&#10;HN/lAb+eTRXKnRnNfpOvT65XBxpD59lCMjOgiCtfd9xYeH8rp3egQkSusfdMFn4owLq4vsoxq/2R&#10;X+mwiY2SEg4ZWmhjHDKtQ9WSwzDzA7F4X350GOUcG12PeJRy1+vUmJV22LF8aHGgx5aq783eWQjl&#10;B+3K30k1MZ/zxlO6e3p5RmtvbxLzACrSKV7CcMYXdCiEaev3XAfVW1gsjWyJYsxTUBJYLs7C1sJ9&#10;koIucv1/QfEHUEsDBBQAAAAIAIdO4kBXmihD7AEAAOIDAAAOAAAAZHJzL2Uyb0RvYy54bWytU0uS&#10;0zAQ3VPFHVTaEydhDIwrziwIw4aCqZrhAB1JtlWlX6mVODkL12DFhuPMNWjJIQPDJgu8kFvqp6d+&#10;T63VzcEatlcRtXctX8zmnCknvNSub/nXh9tX7zjDBE6C8U61/KiQ36xfvliNoVFLP3gjVWRE4rAZ&#10;Q8uHlEJTVSgGZQFnPihHyc5HC4mmsa9khJHYramW8/mbavRRhuiFQqTVzZTkJ8Z4CaHvOi3Uxoud&#10;VS5NrFEZSCQJBx2Qr0u1XadE+tJ1qBIzLSelqYx0CMXbPFbrFTR9hDBocSoBLinhmSYL2tGhZ6oN&#10;JGC7qP+hslpEj75LM+FtNQkpjpCKxfyZN/cDBFW0kNUYzqbj/6MVn/d3kWnZ8vqKMweWbvzx2/fH&#10;Hz/Zol5me8aADaHuw108zZDCrPXQRZv/pIIdiqXHs6XqkJigxfrtop6T2YJSV9f1a4qJpXraHCKm&#10;j8pbloOWG+2yYmhg/wnTBP0NycvGsbHl1/WyJk6g9uvo2im0gSSg68te9EbLW21M3oGx3743ke0h&#10;t0D5TiX8BcuHbACHCVdSGQbNoEB+cJKlYyBvHL0JnkuwSnJmFD2hHBVkAm0uQZJ648iE7OzkZY62&#10;Xh7pKnYh6n4gJxalypyhqy+Wndo099af88L09DT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mSt41wAAAAkBAAAPAAAAAAAAAAEAIAAAACIAAABkcnMvZG93bnJldi54bWxQSwECFAAUAAAACACH&#10;TuJAV5ooQ+wBAADiAwAADgAAAAAAAAABACAAAAAmAQAAZHJzL2Uyb0RvYy54bWxQSwUGAAAAAAYA&#10;BgBZAQAAhAUAAAAA&#10;">
                <v:fill on="f" focussize="0,0"/>
                <v:stroke color="#000000" joinstyle="round"/>
                <v:imagedata o:title=""/>
                <o:lock v:ext="edit" aspectratio="f"/>
              </v:line>
            </w:pict>
          </mc:Fallback>
        </mc:AlternateContent>
      </w:r>
    </w:p>
    <w:p>
      <w:pPr>
        <w:spacing w:line="420" w:lineRule="exact"/>
        <w:rPr>
          <w:rFonts w:ascii="方正楷体简体" w:eastAsia="方正楷体简体"/>
        </w:rPr>
      </w:pPr>
    </w:p>
    <w:p>
      <w:pPr>
        <w:spacing w:line="420" w:lineRule="exact"/>
        <w:rPr>
          <w:rFonts w:hint="eastAsia"/>
        </w:rPr>
      </w:pPr>
      <w:r>
        <w:rPr>
          <w:rFonts w:hint="eastAsia"/>
        </w:rPr>
        <w:t>注：页眉（可有可无）</w:t>
      </w:r>
    </w:p>
    <w:p>
      <w:pPr>
        <w:spacing w:line="420" w:lineRule="exact"/>
        <w:rPr>
          <w:rFonts w:hint="eastAsia" w:ascii="宋体" w:hAnsi="宋体"/>
          <w:b/>
          <w:bCs/>
          <w:sz w:val="32"/>
        </w:rPr>
      </w:pPr>
      <w:r>
        <w:rPr>
          <w:rFonts w:ascii="宋体" w:hAnsi="宋体"/>
          <w:b/>
          <w:bCs/>
          <w:sz w:val="20"/>
          <w:lang/>
        </w:rPr>
        <mc:AlternateContent>
          <mc:Choice Requires="wps">
            <w:drawing>
              <wp:anchor distT="0" distB="0" distL="114300" distR="114300" simplePos="0" relativeHeight="251699200" behindDoc="0" locked="0" layoutInCell="1" allowOverlap="1">
                <wp:simplePos x="0" y="0"/>
                <wp:positionH relativeFrom="column">
                  <wp:posOffset>3314700</wp:posOffset>
                </wp:positionH>
                <wp:positionV relativeFrom="paragraph">
                  <wp:posOffset>80010</wp:posOffset>
                </wp:positionV>
                <wp:extent cx="1485900" cy="297180"/>
                <wp:effectExtent l="4445" t="4445" r="8255" b="15875"/>
                <wp:wrapNone/>
                <wp:docPr id="74" name="文本框 17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3号宋体加粗，居中</w:t>
                            </w:r>
                          </w:p>
                        </w:txbxContent>
                      </wps:txbx>
                      <wps:bodyPr wrap="square" upright="1"/>
                    </wps:wsp>
                  </a:graphicData>
                </a:graphic>
              </wp:anchor>
            </w:drawing>
          </mc:Choice>
          <mc:Fallback>
            <w:pict>
              <v:shape id="文本框 172" o:spid="_x0000_s1026" o:spt="202" type="#_x0000_t202" style="position:absolute;left:0pt;margin-left:261pt;margin-top:6.3pt;height:23.4pt;width:117pt;z-index:251699200;mso-width-relative:page;mso-height-relative:page;" fillcolor="#FFFFFF" filled="t" stroked="t" coordsize="21600,21600" o:gfxdata="UEsDBAoAAAAAAIdO4kAAAAAAAAAAAAAAAAAEAAAAZHJzL1BLAwQUAAAACACHTuJAMuLQ2NgAAAAJ&#10;AQAADwAAAGRycy9kb3ducmV2LnhtbE2PwU7DMBBE70j8g7VIXBB1Gtq0DXF6QALBDQpqr268TSLs&#10;dbDdtPw9ywmOO280O1Otz86KEUPsPSmYTjIQSI03PbUKPt4fb5cgYtJktPWECr4xwrq+vKh0afyJ&#10;3nDcpFZwCMVSK+hSGkopY9Oh03HiByRmBx+cTnyGVpqgTxzurMyzrJBO98QfOj3gQ4fN5+boFCxn&#10;z+Muvty9bpviYFfpZjE+fQWlrq+m2T2IhOf0Z4bf+lwdau6090cyUVgF8zznLYlBXoBgw2JesLBn&#10;spqBrCv5f0H9A1BLAwQUAAAACACHTuJAzJxZHBkCAABHBAAADgAAAGRycy9lMm9Eb2MueG1srVNL&#10;jhMxEN0jcQfLe9KdaEImrXRGghA2CJAGDlCx3d2W/MN20p0LwA1YsWHPuXKOKTuZzAcWWdALd9mu&#10;elXvVXlxM2hFdsIHaU1Nx6OSEmGY5dK0Nf36Zf3qmpIQwXBQ1oia7kWgN8uXLxa9q8TEdlZx4QmC&#10;mFD1rqZdjK4qisA6oSGMrBMGLxvrNUTc+rbgHnpE16qYlOXroreeO2+ZCAFPV8dLekL0lwDappFM&#10;rCzbamHiEdULBREphU66QJe52qYRLH5qmiAiUTVFpjGvmATtTVqL5QKq1oPrJDuVAJeU8IyTBmkw&#10;6RlqBRHI1su/oLRk3gbbxBGzujgSyYogi3H5TJvbDpzIXFDq4M6ih/8Hyz7uPnsieU1nV5QY0Njx&#10;w88fh19/Dr+/k/FskhTqXajQ8dahaxze2AHn5v484GEiPjRepz9SIniP+u7P+oohEpaCrq6n8xKv&#10;GN5N5rPxdW5A8RDtfIjvhdUkGTX12L8sK+w+hIiVoOu9S0oWrJJ8LZXKG99u3ipPdoC9XucvFYkh&#10;T9yUIX1N59PJFOsAHOAGBwdN7VCEYNqc70lEeAxc5u9fwKmwFYTuWEBGSG5QaRmFz1YngL8znMS9&#10;Q50Nvi+aitGCU6IEPsdkZc8IUl3iieyUQZKpRcdWJCsOmwFhkrmxfI9t63HEkd63LXjMuXVeth0K&#10;nNuYg3G+slant5AG+PE+p3h4/8s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uLQ2NgAAAAJAQAA&#10;DwAAAAAAAAABACAAAAAiAAAAZHJzL2Rvd25yZXYueG1sUEsBAhQAFAAAAAgAh07iQMycWRwZAgAA&#10;RwQAAA4AAAAAAAAAAQAgAAAAJwEAAGRycy9lMm9Eb2MueG1sUEsFBgAAAAAGAAYAWQEAALIFAAAA&#10;AA==&#10;">
                <v:fill on="t" focussize="0,0"/>
                <v:stroke color="#000000" joinstyle="miter"/>
                <v:imagedata o:title=""/>
                <o:lock v:ext="edit" aspectratio="f"/>
                <v:textbox>
                  <w:txbxContent>
                    <w:p>
                      <w:pPr>
                        <w:rPr>
                          <w:rFonts w:hint="eastAsia"/>
                        </w:rPr>
                      </w:pPr>
                      <w:r>
                        <w:rPr>
                          <w:rFonts w:hint="eastAsia"/>
                        </w:rPr>
                        <w:t>3号宋体加粗，居中</w:t>
                      </w:r>
                    </w:p>
                  </w:txbxContent>
                </v:textbox>
              </v:shape>
            </w:pict>
          </mc:Fallback>
        </mc:AlternateContent>
      </w:r>
      <w:r>
        <w:rPr>
          <w:rFonts w:hint="eastAsia" w:ascii="宋体" w:hAnsi="宋体"/>
          <w:b/>
          <w:bCs/>
          <w:sz w:val="32"/>
        </w:rPr>
        <w:t>4  正文层次格式及其有关内容规范</w:t>
      </w:r>
    </w:p>
    <w:p>
      <w:pPr>
        <w:spacing w:line="460" w:lineRule="exact"/>
        <w:rPr>
          <w:rFonts w:hint="eastAsia" w:eastAsia="方正楷体简体"/>
          <w:b/>
          <w:sz w:val="32"/>
        </w:rPr>
      </w:pPr>
      <w:r>
        <w:rPr>
          <w:rFonts w:eastAsia="方正楷体简体"/>
          <w:b/>
          <w:sz w:val="20"/>
          <w:lang/>
        </w:rPr>
        <mc:AlternateContent>
          <mc:Choice Requires="wps">
            <w:drawing>
              <wp:anchor distT="0" distB="0" distL="114300" distR="114300" simplePos="0" relativeHeight="251698176" behindDoc="0" locked="0" layoutInCell="1" allowOverlap="1">
                <wp:simplePos x="0" y="0"/>
                <wp:positionH relativeFrom="column">
                  <wp:posOffset>2514600</wp:posOffset>
                </wp:positionH>
                <wp:positionV relativeFrom="paragraph">
                  <wp:posOffset>110490</wp:posOffset>
                </wp:positionV>
                <wp:extent cx="914400" cy="297180"/>
                <wp:effectExtent l="1270" t="4445" r="11430" b="15875"/>
                <wp:wrapNone/>
                <wp:docPr id="73" name="直线 171"/>
                <wp:cNvGraphicFramePr/>
                <a:graphic xmlns:a="http://schemas.openxmlformats.org/drawingml/2006/main">
                  <a:graphicData uri="http://schemas.microsoft.com/office/word/2010/wordprocessingShape">
                    <wps:wsp>
                      <wps:cNvSpPr/>
                      <wps:spPr>
                        <a:xfrm flipV="1">
                          <a:off x="0" y="0"/>
                          <a:ext cx="91440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flip:y;margin-left:198pt;margin-top:8.7pt;height:23.4pt;width:72pt;z-index:251698176;mso-width-relative:page;mso-height-relative:page;" filled="f" stroked="t" coordsize="21600,21600" o:gfxdata="UEsDBAoAAAAAAIdO4kAAAAAAAAAAAAAAAAAEAAAAZHJzL1BLAwQUAAAACACHTuJA+KCQstcAAAAJ&#10;AQAADwAAAGRycy9kb3ducmV2LnhtbE2PwU7DMBBE70j8g7VI3KjdNIQ2xKkQAi5IlSgpZydekoh4&#10;HcVuWv6e5QTHnRnNvim2ZzeIGafQe9KwXCgQSI23PbUaqvfnmzWIEA1ZM3hCDd8YYFteXhQmt/5E&#10;bzjvYyu4hEJuNHQxjrmUoenQmbDwIxJ7n35yJvI5tdJO5sTlbpCJUpl0pif+0JkRHztsvvZHp+Hh&#10;4/VptZtr5we7aauDdZV6SbS+vlqqexARz/EvDL/4jA4lM9X+SDaIQcNqk/GWyMZdCoIDt6liodaQ&#10;pQnIspD/F5Q/UEsDBBQAAAAIAIdO4kDvwq+O9gEAAOwDAAAOAAAAZHJzL2Uyb0RvYy54bWytU81u&#10;EzEQviPxDpbvZLOhpe0qmx4I5YKgUgv3idfeteQ/eZxs8iy8BicuPE5fg7E3BCiXHNjDauwZfzPf&#10;58/L2701bCcjau9aXs/mnEknfKdd3/LPj3evrjnDBK4D451s+UEiv129fLEcQyMXfvCmk5ERiMNm&#10;DC0fUgpNVaEYpAWc+SAdJZWPFhItY191EUZCt6ZazOdvqtHHLkQvJCLtrqckPyLGcwC9UlrItRdb&#10;K12aUKM0kIgSDjogX5VplZIifVIKZWKm5cQ0lT81oXiT/9VqCU0fIQxaHEeAc0Z4xsmCdtT0BLWG&#10;BGwb9T9QVovo0as0E95WE5GiCLGo58+0eRggyMKFpMZwEh3/H6z4uLuPTHctv3rNmQNLN/709dvT&#10;9x+svqqzPGPAhqoewn08rpDCzHWvomXK6PCFfFTYEx+2L+IeTuLKfWKCNm/qi4s5yS4otbi5qq+L&#10;+NUEk+FCxPReesty0HKjXeYODew+YKLWVPqrJG8bx0ZCvVxcEiaQERUZgEIbiAy6vpxFb3R3p43J&#10;JzD2m7cmsh1kM5QvEyTcv8pykzXgMNWV1GSTQUL3znUsHQKp5Oh18DyClR1nRtJjyhEBQpNAm3Mq&#10;qbVxNEHWeFI1RxvfHehStiHqfiAlyjWUGjJBmfdo2OyyP9cF6fcjX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CQstcAAAAJAQAADwAAAAAAAAABACAAAAAiAAAAZHJzL2Rvd25yZXYueG1sUEsB&#10;AhQAFAAAAAgAh07iQO/Cr472AQAA7AMAAA4AAAAAAAAAAQAgAAAAJgEAAGRycy9lMm9Eb2MueG1s&#10;UEsFBgAAAAAGAAYAWQEAAI4FAAAAAA==&#10;">
                <v:fill on="f" focussize="0,0"/>
                <v:stroke color="#000000" joinstyle="round"/>
                <v:imagedata o:title=""/>
                <o:lock v:ext="edit" aspectratio="f"/>
              </v:line>
            </w:pict>
          </mc:Fallback>
        </mc:AlternateContent>
      </w:r>
      <w:r>
        <w:rPr>
          <w:rFonts w:hint="eastAsia" w:eastAsia="方正楷体简体"/>
          <w:b/>
          <w:sz w:val="32"/>
        </w:rPr>
        <w:t>4.1标题格式</w:t>
      </w:r>
    </w:p>
    <w:p>
      <w:pPr>
        <w:adjustRightInd w:val="0"/>
        <w:snapToGrid w:val="0"/>
        <w:spacing w:line="400" w:lineRule="exact"/>
        <w:ind w:firstLine="602" w:firstLineChars="200"/>
        <w:jc w:val="center"/>
        <w:rPr>
          <w:rFonts w:hint="eastAsia" w:ascii="宋体" w:hAnsi="宋体"/>
          <w:b/>
          <w:bCs/>
          <w:color w:val="000000"/>
          <w:sz w:val="30"/>
        </w:rPr>
      </w:pPr>
      <w:r>
        <w:rPr>
          <w:rFonts w:hint="eastAsia" w:ascii="宋体" w:hAnsi="宋体"/>
          <w:b/>
          <w:bCs/>
          <w:color w:val="000000"/>
          <w:sz w:val="30"/>
        </w:rPr>
        <w:t>XXXXXXXXXXXXXXXXXXXX</w:t>
      </w:r>
    </w:p>
    <w:p>
      <w:pPr>
        <w:spacing w:line="460" w:lineRule="exact"/>
        <w:rPr>
          <w:rFonts w:hint="eastAsia" w:eastAsia="方正楷体简体"/>
          <w:b/>
          <w:sz w:val="32"/>
        </w:rPr>
      </w:pPr>
      <w:r>
        <w:rPr>
          <w:rFonts w:eastAsia="方正楷体简体"/>
          <w:b/>
          <w:sz w:val="32"/>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257810</wp:posOffset>
                </wp:positionV>
                <wp:extent cx="1600200" cy="297180"/>
                <wp:effectExtent l="4445" t="4445" r="8255" b="15875"/>
                <wp:wrapNone/>
                <wp:docPr id="44" name="文本框 142"/>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小3号宋体加粗，居左</w:t>
                            </w:r>
                          </w:p>
                        </w:txbxContent>
                      </wps:txbx>
                      <wps:bodyPr wrap="square" upright="1"/>
                    </wps:wsp>
                  </a:graphicData>
                </a:graphic>
              </wp:anchor>
            </w:drawing>
          </mc:Choice>
          <mc:Fallback>
            <w:pict>
              <v:shape id="文本框 142" o:spid="_x0000_s1026" o:spt="202" type="#_x0000_t202" style="position:absolute;left:0pt;margin-left:135pt;margin-top:20.3pt;height:23.4pt;width:126pt;z-index:251668480;mso-width-relative:page;mso-height-relative:page;" fillcolor="#FFFFFF" filled="t" stroked="t" coordsize="21600,21600" o:gfxdata="UEsDBAoAAAAAAIdO4kAAAAAAAAAAAAAAAAAEAAAAZHJzL1BLAwQUAAAACACHTuJANKf969gAAAAJ&#10;AQAADwAAAGRycy9kb3ducmV2LnhtbE2PwU7DMAyG70i8Q2QkLoglK6UdpekOSCC4wUBwzRqvrWic&#10;kmTdeHvMCY62f33+/np9dKOYMcTBk4blQoFAar0dqNPw9np/uQIRkyFrRk+o4RsjrJvTk9pU1h/o&#10;BedN6gRDKFZGQ5/SVEkZ2x6diQs/IfFt54MzicfQSRvMgeFulJlShXRmIP7Qmwnvemw/N3unYZU/&#10;zh/x6er5vS124026KOeHr6D1+dlS3YJIeEx/YfjVZ3Vo2Gnr92SjGDVkpeIuSUOuChAcuM4yXmyZ&#10;XuYgm1r+b9D8AFBLAwQUAAAACACHTuJACGeJ+xkCAABHBAAADgAAAGRycy9lMm9Eb2MueG1srVPN&#10;jtMwEL4j8Q6W7zRp1V12o6YrQSkXBEgLDzC1ncSS/7DdJn0BeANOXLjzXH2OHTvd7g8ceiAHZ2zP&#10;fDPfN+PFzaAV2QkfpDU1nU5KSoRhlkvT1vTrl/WrK0pCBMNBWSNquheB3ixfvlj0rhIz21nFhScI&#10;YkLVu5p2MbqqKALrhIYwsU4YvGys1xBx69uCe+gRXatiVpaXRW89d94yEQKersZLekT05wDappFM&#10;rCzbamHiiOqFgoiUQiddoMtcbdMIFj81TRCRqJoi05hXTIL2Jq3FcgFV68F1kh1LgHNKeMZJgzSY&#10;9AS1gghk6+VfUFoyb4Nt4oRZXYxEsiLIYlo+0+a2AycyF5Q6uJPo4f/Bso+7z55IXtP5nBIDGjt+&#10;+Pnj8OvP4fd3Mp3PkkK9CxU63jp0jcMbO+Dc3J8HPEzEh8br9EdKBO9R3/1JXzFEwlLQZVniCFDC&#10;8G52/Xp6lRtQPEQ7H+J7YTVJRk099i/LCrsPIWIl6HrvkpIFqyRfS6Xyxrebt8qTHWCv1/lLRWLI&#10;EzdlSF/T64vZBdYBOMANDg6a2qEIwbQ535OI8Bi4zN+/gFNhKwjdWEBGSG5QaRmFz1YngL8znMS9&#10;Q50Nvi+aitGCU6IEPsdkZc8IUp3jieyUQZKpRWMrkhWHzYAwydxYvse29TjiSO/bFjzm3Dov2w4F&#10;zm3MwThfWavjW0gD/HifUzy8/+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f969gAAAAJAQAA&#10;DwAAAAAAAAABACAAAAAiAAAAZHJzL2Rvd25yZXYueG1sUEsBAhQAFAAAAAgAh07iQAhnifsZAgAA&#10;RwQAAA4AAAAAAAAAAQAgAAAAJwEAAGRycy9lMm9Eb2MueG1sUEsFBgAAAAAGAAYAWQEAALIFAAAA&#10;AA==&#10;">
                <v:fill on="t" focussize="0,0"/>
                <v:stroke color="#000000" joinstyle="miter"/>
                <v:imagedata o:title=""/>
                <o:lock v:ext="edit" aspectratio="f"/>
                <v:textbox>
                  <w:txbxContent>
                    <w:p>
                      <w:pPr>
                        <w:rPr>
                          <w:rFonts w:hint="eastAsia"/>
                        </w:rPr>
                      </w:pPr>
                      <w:r>
                        <w:rPr>
                          <w:rFonts w:hint="eastAsia"/>
                        </w:rPr>
                        <w:t>小3号宋体加粗，居左</w:t>
                      </w:r>
                    </w:p>
                  </w:txbxContent>
                </v:textbox>
              </v:shape>
            </w:pict>
          </mc:Fallback>
        </mc:AlternateContent>
      </w:r>
      <w:r>
        <w:rPr>
          <w:rFonts w:eastAsia="方正楷体简体"/>
          <w:b/>
          <w:sz w:val="32"/>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158750</wp:posOffset>
                </wp:positionV>
                <wp:extent cx="2057400" cy="297180"/>
                <wp:effectExtent l="4445" t="4445" r="8255" b="15875"/>
                <wp:wrapNone/>
                <wp:docPr id="45" name="文本框 143"/>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小4号宋体, 固定行间距22pt</w:t>
                            </w:r>
                          </w:p>
                        </w:txbxContent>
                      </wps:txbx>
                      <wps:bodyPr wrap="square" upright="1"/>
                    </wps:wsp>
                  </a:graphicData>
                </a:graphic>
              </wp:anchor>
            </w:drawing>
          </mc:Choice>
          <mc:Fallback>
            <w:pict>
              <v:shape id="文本框 143" o:spid="_x0000_s1026" o:spt="202" type="#_x0000_t202" style="position:absolute;left:0pt;margin-left:288pt;margin-top:12.5pt;height:23.4pt;width:162pt;z-index:251669504;mso-width-relative:page;mso-height-relative:page;" fillcolor="#FFFFFF" filled="t" stroked="t" coordsize="21600,21600" o:gfxdata="UEsDBAoAAAAAAIdO4kAAAAAAAAAAAAAAAAAEAAAAZHJzL1BLAwQUAAAACACHTuJAOQKoydkAAAAJ&#10;AQAADwAAAGRycy9kb3ducmV2LnhtbE2PwU7DMBBE70j8g7VIXBC1U2iShjg9IIHgVkpVrm7sJhH2&#10;OthuWv6e5QSn3dWMZt/Uq7OzbDIhDh4lZDMBzGDr9YCdhO37020JLCaFWlmPRsK3ibBqLi9qVWl/&#10;wjczbVLHKARjpST0KY0V57HtjVNx5keDpB18cCrRGTqugzpRuLN8LkTOnRqQPvRqNI+9aT83Ryeh&#10;vH+ZPuLr3XrX5ge7TDfF9PwVpLy+ysQDsGTO6c8Mv/iEDg0x7f0RdWRWwqLIqUuSMF/QJMNSCFr2&#10;EoqsBN7U/H+D5gdQSwMEFAAAAAgAh07iQIjSHFEZAgAARwQAAA4AAABkcnMvZTJvRG9jLnhtbK1T&#10;S44TMRDdI3EHy3umOyFhZqJ0RoIQNgiQBg7guN3dlvzDdtKdC8ANWLFhz7lyDp6dTOYDiyzohbvs&#10;Kr+q96o8vxm0Ilvhg7SmoqOLkhJhuK2laSv65fPqxRUlITJTM2WNqOhOBHqzeP5s3ruZGNvOqlp4&#10;AhATZr2raBejmxVF4J3QLFxYJwycjfWaRWx9W9Se9UDXqhiX5auit7523nIRAk6XByc9IvpzAG3T&#10;SC6Wlm+0MPGA6oViEZRCJ12gi1xt0wgePzZNEJGoioJpzCuSwF6ntVjM2az1zHWSH0tg55TwhJNm&#10;0iDpCWrJIiMbL/+C0pJ7G2wTL7jVxYFIVgQsRuUTbW475kTmAqmDO4ke/h8s/7D95ImsKzqZUmKY&#10;Rsf3P77vf/7e//pGRpOXSaHehRkCbx1C4/DaDpibu/OAw0R8aLxOf1Ai8EPf3UlfMUTCcTgup5eT&#10;Ei4O3/j6cnSVG1Dc33Y+xHfCapKMinr0L8vKtu9DRCUIvQtJyYJVsl5JpfLGt+s3ypMtQ69X+UtF&#10;4sqjMGVIX9Hr6Rh8OcMANxgcmNpBhGDanO/RjfAQuMzfv4BTYUsWukMBGSGFsZmWUfhsdYLVb01N&#10;4s5BZ4P3RVMxWtSUKIHnmKwcGZlU50SCnTIgmVp0aEWy4rAeAJPMta13aFuPEQe9rxvmkXPjvGw7&#10;CJzbmC9jvrJWx7eQBvjhPqe4f/+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kCqMnZAAAACQEA&#10;AA8AAAAAAAAAAQAgAAAAIgAAAGRycy9kb3ducmV2LnhtbFBLAQIUABQAAAAIAIdO4kCI0hxRGQIA&#10;AEcEAAAOAAAAAAAAAAEAIAAAACgBAABkcnMvZTJvRG9jLnhtbFBLBQYAAAAABgAGAFkBAACzBQAA&#10;AAA=&#10;">
                <v:fill on="t" focussize="0,0"/>
                <v:stroke color="#000000" joinstyle="miter"/>
                <v:imagedata o:title=""/>
                <o:lock v:ext="edit" aspectratio="f"/>
                <v:textbox>
                  <w:txbxContent>
                    <w:p>
                      <w:pPr>
                        <w:rPr>
                          <w:rFonts w:hint="eastAsia"/>
                        </w:rPr>
                      </w:pPr>
                      <w:r>
                        <w:rPr>
                          <w:rFonts w:hint="eastAsia"/>
                        </w:rPr>
                        <w:t>小4号宋体, 固定行间距22pt</w:t>
                      </w:r>
                    </w:p>
                  </w:txbxContent>
                </v:textbox>
              </v:shape>
            </w:pict>
          </mc:Fallback>
        </mc:AlternateContent>
      </w:r>
      <w:r>
        <w:rPr>
          <w:rFonts w:hint="eastAsia" w:eastAsia="方正楷体简体"/>
          <w:b/>
          <w:sz w:val="32"/>
        </w:rPr>
        <w:t>4.2 正文层次格式</w:t>
      </w:r>
    </w:p>
    <w:p>
      <w:pPr>
        <w:adjustRightInd w:val="0"/>
        <w:snapToGrid w:val="0"/>
        <w:spacing w:line="400" w:lineRule="exact"/>
        <w:ind w:firstLine="482" w:firstLineChars="150"/>
        <w:rPr>
          <w:rFonts w:hint="eastAsia" w:ascii="宋体" w:hAnsi="宋体"/>
          <w:b/>
          <w:color w:val="000000"/>
          <w:sz w:val="32"/>
          <w:szCs w:val="32"/>
        </w:rPr>
      </w:pPr>
      <w:r>
        <w:rPr>
          <w:rFonts w:eastAsia="方正楷体简体"/>
          <w:b/>
          <w:sz w:val="32"/>
          <w:szCs w:val="32"/>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163830</wp:posOffset>
                </wp:positionV>
                <wp:extent cx="457200" cy="198120"/>
                <wp:effectExtent l="1905" t="4445" r="10795" b="13335"/>
                <wp:wrapNone/>
                <wp:docPr id="43" name="直线 141"/>
                <wp:cNvGraphicFramePr/>
                <a:graphic xmlns:a="http://schemas.openxmlformats.org/drawingml/2006/main">
                  <a:graphicData uri="http://schemas.microsoft.com/office/word/2010/wordprocessingShape">
                    <wps:wsp>
                      <wps:cNvSpPr/>
                      <wps:spPr>
                        <a:xfrm flipV="1">
                          <a:off x="0" y="0"/>
                          <a:ext cx="4572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flip:y;margin-left:99pt;margin-top:12.9pt;height:15.6pt;width:36pt;z-index:251667456;mso-width-relative:page;mso-height-relative:page;" filled="f" stroked="t" coordsize="21600,21600" o:gfxdata="UEsDBAoAAAAAAIdO4kAAAAAAAAAAAAAAAAAEAAAAZHJzL1BLAwQUAAAACACHTuJAktCybNcAAAAJ&#10;AQAADwAAAGRycy9kb3ducmV2LnhtbE2PwU7DMBBE70j9B2srcaN2g0rbEKdCCLggIdGmnJ14SSLs&#10;dRS7afl7lhMcZ3Y0O6/YXbwTE46xD6RhuVAgkJpge2o1VIfnmw2ImAxZ4wKhhm+MsCtnV4XJbTjT&#10;O0771AouoZgbDV1KQy5lbDr0Ji7CgMS3zzB6k1iOrbSjOXO5dzJT6k560xN/6MyAjx02X/uT1/Dw&#10;8fp0+zbVPji7bauj9ZV6ybS+ni/VPYiEl/QXht/5PB1K3lSHE9koHOvthlmShmzFCBzI1oqNWsNq&#10;rUCWhfxPUP4AUEsDBBQAAAAIAIdO4kAC4Ba39gEAAOwDAAAOAAAAZHJzL2Uyb0RvYy54bWytU82O&#10;0zAQviPxDpbvNE1pYTdqugfKckGw0gL3WdtJLPlPHrdpn4XX4MSFx9nXYOyUAsulB3KIxp7xN/N9&#10;/ry+OVjD9iqi9q7l9WzOmXLCS+36ln/+dPviijNM4CQY71TLjwr5zeb5s/UYGrXwgzdSRUYgDpsx&#10;tHxIKTRVhWJQFnDmg3KU7Hy0kGgZ+0pGGAndmmoxn7+qRh9liF4oRNrdTkl+QoyXAPqu00JtvdhZ&#10;5dKEGpWBRJRw0AH5pkzbdUqkj12HKjHTcmKayp+aUPyQ/9VmDU0fIQxanEaAS0Z4wsmCdtT0DLWF&#10;BGwX9T9QVovo0XdpJrytJiJFEWJRz59ocz9AUIULSY3hLDr+P1jxYX8XmZYtX77kzIGlG3/8+u3x&#10;+w9WL+sszxiwoar7cBdPK6Qwcz100bLO6PCFfFTYEx92KOIez+KqQ2KCNper13T9nAlK1ddX9aKI&#10;X00wGS5ETO+UtywHLTfaZe7QwP49JmpNpb9K8rZxbGz59WqxIkwgI3ZkAAptIDLo+nIWvdHyVhuT&#10;T2DsH96YyPaQzVC+TJBw/yrLTbaAw1RXUpNNBgXyrZMsHQOp5Oh18DyCVZIzo+gx5YgAoUmgzSWV&#10;1No4miBrPKmaowcvj3QpuxB1P5AS5RpKDZmgzHsybHbZn+uC9PuRb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tCybNcAAAAJAQAADwAAAAAAAAABACAAAAAiAAAAZHJzL2Rvd25yZXYueG1sUEsB&#10;AhQAFAAAAAgAh07iQALgFrf2AQAA7AMAAA4AAAAAAAAAAQAgAAAAJgEAAGRycy9lMm9Eb2MueG1s&#10;UEsFBgAAAAAGAAYAWQEAAI4FAAAAAA==&#10;">
                <v:fill on="f" focussize="0,0"/>
                <v:stroke color="#000000" joinstyle="round"/>
                <v:imagedata o:title=""/>
                <o:lock v:ext="edit" aspectratio="f"/>
              </v:line>
            </w:pict>
          </mc:Fallback>
        </mc:AlternateContent>
      </w:r>
      <w:r>
        <w:rPr>
          <w:rFonts w:eastAsia="方正楷体简体"/>
          <w:b/>
          <w:sz w:val="32"/>
          <w:szCs w:val="32"/>
          <w:lang/>
        </w:rPr>
        <mc:AlternateContent>
          <mc:Choice Requires="wps">
            <w:drawing>
              <wp:anchor distT="0" distB="0" distL="114300" distR="114300" simplePos="0" relativeHeight="251679744" behindDoc="0" locked="0" layoutInCell="1" allowOverlap="1">
                <wp:simplePos x="0" y="0"/>
                <wp:positionH relativeFrom="column">
                  <wp:posOffset>3771900</wp:posOffset>
                </wp:positionH>
                <wp:positionV relativeFrom="paragraph">
                  <wp:posOffset>26670</wp:posOffset>
                </wp:positionV>
                <wp:extent cx="342900" cy="1089660"/>
                <wp:effectExtent l="4445" t="1270" r="8255" b="13970"/>
                <wp:wrapNone/>
                <wp:docPr id="55" name="直线 153"/>
                <wp:cNvGraphicFramePr/>
                <a:graphic xmlns:a="http://schemas.openxmlformats.org/drawingml/2006/main">
                  <a:graphicData uri="http://schemas.microsoft.com/office/word/2010/wordprocessingShape">
                    <wps:wsp>
                      <wps:cNvSpPr/>
                      <wps:spPr>
                        <a:xfrm flipV="1">
                          <a:off x="0" y="0"/>
                          <a:ext cx="34290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flip:y;margin-left:297pt;margin-top:2.1pt;height:85.8pt;width:27pt;z-index:251679744;mso-width-relative:page;mso-height-relative:page;" filled="f" stroked="t" coordsize="21600,21600" o:gfxdata="UEsDBAoAAAAAAIdO4kAAAAAAAAAAAAAAAAAEAAAAZHJzL1BLAwQUAAAACACHTuJAfEQQINcAAAAJ&#10;AQAADwAAAGRycy9kb3ducmV2LnhtbE2PwU7DMBBE70j8g7VI3KjdkJY0jVMhBFyQkCihZydekoh4&#10;HcVuWv6e5QTH0Yxm3hS7sxvEjFPoPWlYLhQIpMbbnloN1fvTTQYiREPWDJ5QwzcG2JWXF4XJrT/R&#10;G8772AouoZAbDV2MYy5laDp0Jiz8iMTep5+ciSynVtrJnLjcDTJRai2d6YkXOjPiQ4fN1/7oNNwf&#10;Xh5vX+fa+cFu2urDuko9J1pfXy3VFkTEc/wLwy8+o0PJTLU/kg1i0LDapPwlakgTEOyv04x1zcG7&#10;VQayLOT/B+UPUEsDBBQAAAAIAIdO4kAOzp+q9wEAAO0DAAAOAAAAZHJzL2Uyb0RvYy54bWytU0uO&#10;EzEQ3SNxB8t70t0ZEk1a6cyCMGwQjDTA3vGn25J/cjnp5CxcgxUbjjPXoOwOAYZNFvTCKrvKr957&#10;XV7fHa0hBxlBe9fRZlZTIh33Qru+o58/3b+6pQQSc4IZ72RHTxLo3ebli/UYWjn3gzdCRoIgDtox&#10;dHRIKbRVBXyQlsHMB+kwqXy0LOE29pWIbER0a6p5XS+r0UcRoucSAE+3U5KeEeM1gF4pzeXW872V&#10;Lk2oURqWUBIMOgDdFLZKSZ4+KgUyEdNRVJrKik0w3uW12qxZ20cWBs3PFNg1FJ5pskw7bHqB2rLE&#10;yD7qf6Cs5tGDV2nGva0mIcURVNHUz7x5HFiQRQtaDeFiOvw/WP7h8BCJFh1dLChxzOIff/r67en7&#10;D9IsbrI9Y4AWqx7DQzzvAMOs9aiiJcro8AXnqKhHPeRYzD1dzJXHRDge3ryer2q0nWOqqW9Xy2Vx&#10;v5pwMl6IkN5Jb0kOOmq0y+JZyw7vIWFvLP1Vko+NI2NHV4s5EucMJ1HhBGBoA6oB15e74I0W99qY&#10;fANiv3tjIjmwPA3lywoR96+y3GTLYJjqSmqak0Ey8dYJkk4BbXL4PGimYKWgxEh8TTlCQNYmps01&#10;ldjaOGSQTZ5szdHOixP+lX2Iuh/QiaawzBmcgsL3PLF5zP7cF6Tfr3T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xEECDXAAAACQEAAA8AAAAAAAAAAQAgAAAAIgAAAGRycy9kb3ducmV2LnhtbFBL&#10;AQIUABQAAAAIAIdO4kAOzp+q9wEAAO0DAAAOAAAAAAAAAAEAIAAAACYBAABkcnMvZTJvRG9jLnht&#10;bFBLBQYAAAAABgAGAFkBAACPBQAAAAA=&#10;">
                <v:fill on="f" focussize="0,0"/>
                <v:stroke color="#000000" joinstyle="round"/>
                <v:imagedata o:title=""/>
                <o:lock v:ext="edit" aspectratio="f"/>
              </v:line>
            </w:pict>
          </mc:Fallback>
        </mc:AlternateContent>
      </w:r>
      <w:r>
        <w:rPr>
          <w:rFonts w:hint="eastAsia" w:ascii="宋体" w:hAnsi="宋体"/>
          <w:b/>
          <w:color w:val="000000"/>
          <w:sz w:val="32"/>
          <w:szCs w:val="32"/>
        </w:rPr>
        <w:t>【示例】</w:t>
      </w:r>
    </w:p>
    <w:p>
      <w:pPr>
        <w:autoSpaceDE w:val="0"/>
        <w:autoSpaceDN w:val="0"/>
        <w:adjustRightInd w:val="0"/>
        <w:jc w:val="left"/>
        <w:rPr>
          <w:rFonts w:ascii="宋体" w:hAnsi="DY95+ZJNKGP-95" w:cs="宋体"/>
          <w:kern w:val="0"/>
          <w:sz w:val="24"/>
        </w:rPr>
      </w:pPr>
      <w:r>
        <w:rPr>
          <w:rFonts w:ascii="宋体" w:hAnsi="宋体"/>
          <w:b/>
          <w:bCs/>
          <w:color w:val="000000"/>
          <w:sz w:val="30"/>
        </w:rPr>
        <w:t>1</w:t>
      </w:r>
      <w:r>
        <w:rPr>
          <w:rFonts w:hint="eastAsia" w:ascii="宋体" w:hAnsi="宋体"/>
          <w:b/>
          <w:bCs/>
          <w:color w:val="000000"/>
          <w:sz w:val="30"/>
        </w:rPr>
        <w:t xml:space="preserve">  加工电流检测方法的选择</w:t>
      </w:r>
    </w:p>
    <w:p>
      <w:pPr>
        <w:adjustRightInd w:val="0"/>
        <w:snapToGrid w:val="0"/>
        <w:spacing w:line="400" w:lineRule="exact"/>
        <w:rPr>
          <w:rFonts w:ascii="黑体"/>
          <w:b/>
          <w:bCs/>
          <w:sz w:val="28"/>
          <w:szCs w:val="28"/>
          <w:lang/>
        </w:rPr>
      </w:pPr>
      <w:r>
        <w:rPr>
          <w:rFonts w:hint="eastAsia" w:ascii="黑体"/>
          <w:b/>
          <w:bCs/>
          <w:sz w:val="28"/>
          <w:szCs w:val="28"/>
          <w:lang/>
        </w:rPr>
        <w:t>1.1高频群脉冲电化学加工电流信号描述</w:t>
      </w:r>
    </w:p>
    <w:p>
      <w:pPr>
        <w:autoSpaceDE w:val="0"/>
        <w:autoSpaceDN w:val="0"/>
        <w:adjustRightInd w:val="0"/>
        <w:spacing w:line="440" w:lineRule="exact"/>
        <w:ind w:firstLine="480" w:firstLineChars="200"/>
        <w:jc w:val="left"/>
        <w:rPr>
          <w:rFonts w:hint="eastAsia" w:ascii="宋体" w:hAnsi="宋体"/>
          <w:color w:val="000000"/>
          <w:sz w:val="24"/>
        </w:rPr>
      </w:pPr>
      <w:r>
        <w:rPr>
          <w:rFonts w:hint="eastAsia" w:ascii="宋体" w:hAnsi="宋体"/>
          <w:color w:val="000000"/>
          <w:sz w:val="24"/>
        </w:rPr>
        <w:t>电化学加工中用脉冲电源取代直流电源而出现的脉冲电化学加工，由于极大改善了阴阳极极间间隙流场特性，从而使电化学加工的精度得以显著提高向精密加工领域迈进。高频群脉冲电化学加工是基于加工微小型工件而提出的，电源群脉冲形式如图所示。</w:t>
      </w:r>
    </w:p>
    <w:p>
      <w:pPr>
        <w:autoSpaceDE w:val="0"/>
        <w:autoSpaceDN w:val="0"/>
        <w:adjustRightInd w:val="0"/>
        <w:spacing w:line="440" w:lineRule="exact"/>
        <w:ind w:firstLine="560" w:firstLineChars="200"/>
        <w:jc w:val="left"/>
        <w:rPr>
          <w:rFonts w:hint="eastAsia" w:ascii="宋体" w:hAnsi="宋体"/>
          <w:color w:val="000000"/>
          <w:sz w:val="24"/>
        </w:rPr>
      </w:pPr>
      <w:r>
        <w:rPr>
          <w:sz w:val="28"/>
        </w:rPr>
        <w:t>……</w:t>
      </w:r>
    </w:p>
    <w:p>
      <w:pPr>
        <w:adjustRightInd w:val="0"/>
        <w:snapToGrid w:val="0"/>
        <w:spacing w:line="400" w:lineRule="exact"/>
        <w:rPr>
          <w:rFonts w:ascii="黑体"/>
          <w:b/>
          <w:bCs/>
          <w:sz w:val="28"/>
          <w:szCs w:val="28"/>
          <w:lang/>
        </w:rPr>
      </w:pPr>
      <w:r>
        <w:rPr>
          <w:rFonts w:ascii="黑体"/>
          <w:b/>
          <w:bCs/>
          <w:sz w:val="28"/>
          <w:szCs w:val="28"/>
          <w:lang/>
        </w:rPr>
        <mc:AlternateContent>
          <mc:Choice Requires="wps">
            <w:drawing>
              <wp:anchor distT="0" distB="0" distL="114300" distR="114300" simplePos="0" relativeHeight="251671552" behindDoc="0" locked="0" layoutInCell="1" allowOverlap="1">
                <wp:simplePos x="0" y="0"/>
                <wp:positionH relativeFrom="column">
                  <wp:posOffset>2171700</wp:posOffset>
                </wp:positionH>
                <wp:positionV relativeFrom="paragraph">
                  <wp:posOffset>-198120</wp:posOffset>
                </wp:positionV>
                <wp:extent cx="1371600" cy="297180"/>
                <wp:effectExtent l="4445" t="4445" r="8255" b="15875"/>
                <wp:wrapNone/>
                <wp:docPr id="47" name="文本框 145"/>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4号宋体加粗，居左</w:t>
                            </w:r>
                          </w:p>
                        </w:txbxContent>
                      </wps:txbx>
                      <wps:bodyPr wrap="square" upright="1"/>
                    </wps:wsp>
                  </a:graphicData>
                </a:graphic>
              </wp:anchor>
            </w:drawing>
          </mc:Choice>
          <mc:Fallback>
            <w:pict>
              <v:shape id="文本框 145" o:spid="_x0000_s1026" o:spt="202" type="#_x0000_t202" style="position:absolute;left:0pt;margin-left:171pt;margin-top:-15.6pt;height:23.4pt;width:108pt;z-index:251671552;mso-width-relative:page;mso-height-relative:page;" fillcolor="#FFFFFF" filled="t" stroked="t" coordsize="21600,21600" o:gfxdata="UEsDBAoAAAAAAIdO4kAAAAAAAAAAAAAAAAAEAAAAZHJzL1BLAwQUAAAACACHTuJAZH8itdkAAAAK&#10;AQAADwAAAGRycy9kb3ducmV2LnhtbE2Py07DMBBF90j8gzVIbFDrPJo0hDhdIIFgBwXRrRtPkwg/&#10;gu2m5e8ZVrCcmaM75zabs9FsRh9GZwWkywQY2s6p0fYC3t8eFhWwEKVVUjuLAr4xwKa9vGhkrdzJ&#10;vuK8jT2jEBtqKWCIcao5D92ARoalm9DS7eC8kZFG33Pl5YnCjeZZkpTcyNHSh0FOeD9g97k9GgHV&#10;6mnehef85aMrD/o23qznxy8vxPVVmtwBi3iOfzD86pM6tOS0d0erAtMC8lVGXaKARZ5mwIgoioo2&#10;e0KLEnjb8P8V2h9QSwMEFAAAAAgAh07iQCPLnqwaAgAARwQAAA4AAABkcnMvZTJvRG9jLnhtbK1T&#10;S44TMRDdI3EHy3vSnTCZzLTSGQlC2CBAGjhAxXZ3W/IP20l3LgA3YMWG/Zwr56DsZDIfWGRBL9xl&#10;u+pVvVfl+c2gFdkKH6Q1NR2PSkqEYZZL09b065fVqytKQgTDQVkjaroTgd4sXr6Y964SE9tZxYUn&#10;CGJC1buadjG6qigC64SGMLJOGLxsrNcQcevbgnvoEV2rYlKWl0VvPXfeMhECni4Pl/SI6M8BtE0j&#10;mVhattHCxAOqFwoiUgqddIEucrVNI1j81DRBRKJqikxjXjEJ2uu0Fos5VK0H10l2LAHOKeEZJw3S&#10;YNIT1BIikI2Xf0FpybwNtokjZnVxIJIVQRbj8pk2tx04kbmg1MGdRA//D5Z93H72RPKaXswoMaCx&#10;4/ufP/a/7va/v5PxxTQp1LtQoeOtQ9c4vLEDzs39ecDDRHxovE5/pETwHvXdnfQVQyQsBb2ejS9L&#10;vGJ4N7meja9yA4qHaOdDfC+sJsmoqcf+ZVlh+yFErARd711SsmCV5CupVN74dv1WebIF7PUqf6lI&#10;DHnipgzpa3o9nUyxDsABbnBw0NQORQimzfmeRITHwGX+/gWcCltC6A4FZITkBpWWUfhsdQL4O8NJ&#10;3DnU2eD7oqkYLTglSuBzTFb2jCDVOZ7IThkkmVp0aEWy4rAeECaZa8t32LYeRxzpfduAx5wb52Xb&#10;ocC5jTkY5ytrdXwLaYAf73OKh/e/+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fyK12QAAAAoB&#10;AAAPAAAAAAAAAAEAIAAAACIAAABkcnMvZG93bnJldi54bWxQSwECFAAUAAAACACHTuJAI8uerBoC&#10;AABHBAAADgAAAAAAAAABACAAAAAoAQAAZHJzL2Uyb0RvYy54bWxQSwUGAAAAAAYABgBZAQAAtAUA&#10;AAAA&#10;">
                <v:fill on="t" focussize="0,0"/>
                <v:stroke color="#000000" joinstyle="miter"/>
                <v:imagedata o:title=""/>
                <o:lock v:ext="edit" aspectratio="f"/>
                <v:textbox>
                  <w:txbxContent>
                    <w:p>
                      <w:pPr>
                        <w:rPr>
                          <w:rFonts w:hint="eastAsia"/>
                        </w:rPr>
                      </w:pPr>
                      <w:r>
                        <w:rPr>
                          <w:rFonts w:hint="eastAsia"/>
                        </w:rPr>
                        <w:t>4号宋体加粗，居左</w:t>
                      </w:r>
                    </w:p>
                  </w:txbxContent>
                </v:textbox>
              </v:shape>
            </w:pict>
          </mc:Fallback>
        </mc:AlternateContent>
      </w:r>
      <w:r>
        <w:rPr>
          <w:rFonts w:ascii="黑体"/>
          <w:b/>
          <w:bCs/>
          <w:sz w:val="28"/>
          <w:szCs w:val="28"/>
          <w:lang/>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0</wp:posOffset>
                </wp:positionV>
                <wp:extent cx="685800" cy="55880"/>
                <wp:effectExtent l="635" t="4445" r="12065" b="15875"/>
                <wp:wrapNone/>
                <wp:docPr id="46" name="直线 144"/>
                <wp:cNvGraphicFramePr/>
                <a:graphic xmlns:a="http://schemas.openxmlformats.org/drawingml/2006/main">
                  <a:graphicData uri="http://schemas.microsoft.com/office/word/2010/wordprocessingShape">
                    <wps:wsp>
                      <wps:cNvSpPr/>
                      <wps:spPr>
                        <a:xfrm flipV="1">
                          <a:off x="0" y="0"/>
                          <a:ext cx="685800" cy="558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flip:y;margin-left:117pt;margin-top:0pt;height:4.4pt;width:54pt;z-index:251670528;mso-width-relative:page;mso-height-relative:page;" filled="f" stroked="t" coordsize="21600,21600" o:gfxdata="UEsDBAoAAAAAAIdO4kAAAAAAAAAAAAAAAAAEAAAAZHJzL1BLAwQUAAAACACHTuJA74IRy9UAAAAG&#10;AQAADwAAAGRycy9kb3ducmV2LnhtbE2PT0vDQBDF74LfYRnBm91tUiSmmRQR9SII1tjzJjsmwf0T&#10;stu0fnvHk16GN7zhvd9Uu7OzYqE5jsEjrFcKBPkumNH3CM37000BIibtjbbBE8I3RdjVlxeVLk04&#10;+Tda9qkXHOJjqRGGlKZSytgN5HRchYk8e59hdjrxOvfSzPrE4c7KTKlb6fTouWHQEz0M1H3tjw7h&#10;/vDymL8urQvW3PXNh3GNes4Qr6/Wagsi0Tn9HcMvPqNDzUxtOHoThUXI8g3/khB4sp1vMhYtQlGA&#10;rCv5H7/+AVBLAwQUAAAACACHTuJAAG0Vw/UBAADrAwAADgAAAGRycy9lMm9Eb2MueG1srVNLjhMx&#10;EN0jcQfLe9JJlEShlc4sCMMGwUgD7Ctuu9uSf3I56eQsXIMVG44z16DsDgGGTRb0olV2lV/Ve37e&#10;3J2sYUcZUXvX8Nlkypl0wrfadQ3//On+1ZozTOBaMN7Jhp8l8rvtyxebIdRy7ntvWhkZgTish9Dw&#10;PqVQVxWKXlrAiQ/SUVL5aCHRMnZVG2EgdGuq+XS6qgYf2xC9kIi0uxuT/IIYbwH0Smkhd14crHRp&#10;RI3SQCJK2OuAfFumVUqK9FEplImZhhPTVP7UhOJ9/lfbDdRdhNBrcRkBbhnhGScL2lHTK9QOErBD&#10;1P9AWS2iR6/SRHhbjUSKIsRiNn2mzWMPQRYuJDWGq+j4/2DFh+NDZLpt+GLFmQNLN/709dvT9x9s&#10;tlhkeYaANVU9hod4WSGFmetJRcuU0eEL+aiwJz7sVMQ9X8WVp8QEba7Wy/WUZBeUWi7X66J9NaJk&#10;tBAxvZPeshw03GiXqUMNx/eYqDOV/irJ28axoeGvl/MlQQL5UNH9U2gDcUHXlbPojW7vtTH5BMZu&#10;/8ZEdoTshfJlfoT7V1lusgPsx7qSGl3SS2jfupalcyCRHD0OnkewsuXMSHpLOSJAqBNoc0sltTaO&#10;JsgSj6LmaO/bM93JIUTd9aTErEyZM+SBMu/Fr9lkf64L0u83uv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4IRy9UAAAAGAQAADwAAAAAAAAABACAAAAAiAAAAZHJzL2Rvd25yZXYueG1sUEsBAhQA&#10;FAAAAAgAh07iQABtFcP1AQAA6wMAAA4AAAAAAAAAAQAgAAAAJAEAAGRycy9lMm9Eb2MueG1sUEsF&#10;BgAAAAAGAAYAWQEAAIsFAAAAAA==&#10;">
                <v:fill on="f" focussize="0,0"/>
                <v:stroke color="#000000" joinstyle="round"/>
                <v:imagedata o:title=""/>
                <o:lock v:ext="edit" aspectratio="f"/>
              </v:line>
            </w:pict>
          </mc:Fallback>
        </mc:AlternateContent>
      </w:r>
      <w:r>
        <w:rPr>
          <w:rFonts w:hint="eastAsia" w:ascii="黑体"/>
          <w:b/>
          <w:bCs/>
          <w:sz w:val="28"/>
          <w:szCs w:val="28"/>
          <w:lang/>
        </w:rPr>
        <w:t>1.3电流检测原理</w:t>
      </w:r>
    </w:p>
    <w:p>
      <w:pPr>
        <w:autoSpaceDE w:val="0"/>
        <w:autoSpaceDN w:val="0"/>
        <w:adjustRightInd w:val="0"/>
        <w:spacing w:line="440" w:lineRule="exact"/>
        <w:ind w:firstLine="482" w:firstLineChars="200"/>
        <w:jc w:val="left"/>
        <w:rPr>
          <w:rFonts w:hint="eastAsia" w:ascii="宋体" w:hAnsi="宋体"/>
          <w:color w:val="000000"/>
          <w:sz w:val="24"/>
        </w:rPr>
      </w:pPr>
      <w:r>
        <w:rPr>
          <w:rFonts w:ascii="宋体" w:hAnsi="宋体"/>
          <w:b/>
          <w:bCs/>
          <w:sz w:val="24"/>
          <w:lang/>
        </w:rPr>
        <mc:AlternateContent>
          <mc:Choice Requires="wps">
            <w:drawing>
              <wp:anchor distT="0" distB="0" distL="114300" distR="114300" simplePos="0" relativeHeight="251672576" behindDoc="0" locked="0" layoutInCell="1" allowOverlap="1">
                <wp:simplePos x="0" y="0"/>
                <wp:positionH relativeFrom="column">
                  <wp:posOffset>4000500</wp:posOffset>
                </wp:positionH>
                <wp:positionV relativeFrom="paragraph">
                  <wp:posOffset>1925320</wp:posOffset>
                </wp:positionV>
                <wp:extent cx="1600200" cy="297180"/>
                <wp:effectExtent l="4445" t="4445" r="8255" b="15875"/>
                <wp:wrapNone/>
                <wp:docPr id="48" name="文本框 146"/>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小4号宋体加粗，居左</w:t>
                            </w:r>
                          </w:p>
                        </w:txbxContent>
                      </wps:txbx>
                      <wps:bodyPr wrap="square" upright="1"/>
                    </wps:wsp>
                  </a:graphicData>
                </a:graphic>
              </wp:anchor>
            </w:drawing>
          </mc:Choice>
          <mc:Fallback>
            <w:pict>
              <v:shape id="文本框 146" o:spid="_x0000_s1026" o:spt="202" type="#_x0000_t202" style="position:absolute;left:0pt;margin-left:315pt;margin-top:151.6pt;height:23.4pt;width:126pt;z-index:251672576;mso-width-relative:page;mso-height-relative:page;" fillcolor="#FFFFFF" filled="t" stroked="t" coordsize="21600,21600" o:gfxdata="UEsDBAoAAAAAAIdO4kAAAAAAAAAAAAAAAAAEAAAAZHJzL1BLAwQUAAAACACHTuJAcO53I9cAAAAL&#10;AQAADwAAAGRycy9kb3ducmV2LnhtbE2PwU7DMBBE70j8g7VIXBC164gqCnEqVIE4t/TCzY23SUS8&#10;TmK3afl6lhMcd2Y0+6ZcX3wvzjjFLpCB5UKBQKqD66gxsP94e8xBxGTJ2T4QGrhihHV1e1PawoWZ&#10;tnjepUZwCcXCGmhTGgopY92it3ERBiT2jmHyNvE5NdJNduZy30ut1Ep62xF/aO2Amxbrr93JGwjz&#10;69UHHJV++Pz275uXcXvUozH3d0v1DCLhJf2F4Ref0aFipkM4kYuiN7DKFG9JBjKVaRCcyHPNyoGV&#10;J7ZkVcr/G6ofUEsDBBQAAAAIAIdO4kCRYaqaFAIAAEcEAAAOAAAAZHJzL2Uyb0RvYy54bWytU82O&#10;0zAQviPxDpbvNGm1W3arTVeCUi4IkBYewHWcxJL/sN0mfQF4A05cuPNcfY797HS77HLpgRycsT3z&#10;zXzfjG9uB63ITvggranodFJSIgy3tTRtRb9+Wb+6oiREZmqmrBEV3YtAb5cvX9z0biFmtrOqFp4A&#10;xIRF7yraxegWRRF4JzQLE+uEwWVjvWYRW98WtWc90LUqZmU5L3rra+ctFyHgdDVe0iOiPwfQNo3k&#10;YmX5VgsTR1QvFIugFDrpAl3maptG8PipaYKIRFUUTGNekQT2Jq3F8oYtWs9cJ/mxBHZOCc84aSYN&#10;kp6gViwysvXyHygtubfBNnHCrS5GIlkRsJiWz7S565gTmQukDu4kevh/sPzj7rMnsq7oBfpumEbH&#10;Dz9/HH79Ofz+TqYX86RQ78ICjncOrnF4YwfMzcN5wGEiPjRepz8oEdxD3/1JXzFEwlPQvCwxApRw&#10;3M2uX0+vcgOKx2jnQ3wvrCbJqKhH/7KsbPchRFQC1weXlCxYJeu1VCpvfLt5qzzZMfR6nb9UJEKe&#10;uClD+opeX84uUQfDADcYHJjaQYRg2pzvSUQ4DzgVtmKhGwvICON4aRmFz4PWCVa/MzWJewedDd4X&#10;TcVoUVOiBJ5jsrJnZFKd4wl2yoBkatHYimTFYTMAJpkbW+/Rth4jDnrftswj59Z52XYQOLcxB2O+&#10;slbHt5AG+O99TvH4/p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O53I9cAAAALAQAADwAAAAAA&#10;AAABACAAAAAiAAAAZHJzL2Rvd25yZXYueG1sUEsBAhQAFAAAAAgAh07iQJFhqpoUAgAARwQAAA4A&#10;AAAAAAAAAQAgAAAAJgEAAGRycy9lMm9Eb2MueG1sUEsFBgAAAAAGAAYAWQEAAKwFAAAAAA==&#10;">
                <v:fill on="t" focussize="0,0"/>
                <v:stroke color="#FFFFFF" joinstyle="miter"/>
                <v:imagedata o:title=""/>
                <o:lock v:ext="edit" aspectratio="f"/>
                <v:textbox>
                  <w:txbxContent>
                    <w:p>
                      <w:pPr>
                        <w:rPr>
                          <w:rFonts w:hint="eastAsia"/>
                        </w:rPr>
                      </w:pPr>
                      <w:r>
                        <w:rPr>
                          <w:rFonts w:hint="eastAsia"/>
                        </w:rPr>
                        <w:t>小4号宋体加粗，居左</w:t>
                      </w:r>
                    </w:p>
                  </w:txbxContent>
                </v:textbox>
              </v:shape>
            </w:pict>
          </mc:Fallback>
        </mc:AlternateContent>
      </w:r>
      <w:r>
        <w:rPr>
          <w:rFonts w:hint="eastAsia" w:ascii="宋体" w:hAnsi="宋体"/>
          <w:color w:val="000000"/>
          <w:sz w:val="24"/>
        </w:rPr>
        <w:t>电流检测有很多方法：如电流表直接测量法、电流-</w:t>
      </w:r>
      <w:r>
        <w:rPr>
          <w:rFonts w:ascii="宋体" w:hAnsi="宋体"/>
          <w:color w:val="000000"/>
          <w:sz w:val="24"/>
        </w:rPr>
        <w:t xml:space="preserve"> </w:t>
      </w:r>
      <w:r>
        <w:rPr>
          <w:rFonts w:hint="eastAsia" w:ascii="宋体" w:hAnsi="宋体"/>
          <w:color w:val="000000"/>
          <w:sz w:val="24"/>
        </w:rPr>
        <w:t>电压转换法（</w:t>
      </w:r>
      <w:r>
        <w:rPr>
          <w:rFonts w:ascii="宋体" w:hAnsi="宋体"/>
          <w:color w:val="000000"/>
          <w:sz w:val="24"/>
        </w:rPr>
        <w:t xml:space="preserve"> </w:t>
      </w:r>
      <w:r>
        <w:rPr>
          <w:rFonts w:hint="eastAsia" w:ascii="宋体" w:hAnsi="宋体"/>
          <w:color w:val="000000"/>
          <w:sz w:val="24"/>
        </w:rPr>
        <w:t>包括取样电阻法、反馈电阻法）、电流-</w:t>
      </w:r>
      <w:r>
        <w:rPr>
          <w:rFonts w:ascii="宋体" w:hAnsi="宋体"/>
          <w:color w:val="000000"/>
          <w:sz w:val="24"/>
        </w:rPr>
        <w:t xml:space="preserve"> </w:t>
      </w:r>
      <w:r>
        <w:rPr>
          <w:rFonts w:hint="eastAsia" w:ascii="宋体" w:hAnsi="宋体"/>
          <w:color w:val="000000"/>
          <w:sz w:val="24"/>
        </w:rPr>
        <w:t>频率转换法、电流</w:t>
      </w:r>
      <w:r>
        <w:rPr>
          <w:rFonts w:ascii="宋体" w:hAnsi="宋体"/>
          <w:color w:val="000000"/>
          <w:sz w:val="24"/>
        </w:rPr>
        <w:t xml:space="preserve">&lt; </w:t>
      </w:r>
      <w:r>
        <w:rPr>
          <w:rFonts w:hint="eastAsia" w:ascii="宋体" w:hAnsi="宋体"/>
          <w:color w:val="000000"/>
          <w:sz w:val="24"/>
        </w:rPr>
        <w:t>磁场转换法、电流互感器法等。电流表直接测量法对于串入电流表不方便或没有适当量程的电流表的情况，是行不通的。在电流</w:t>
      </w:r>
      <w:r>
        <w:rPr>
          <w:rFonts w:ascii="宋体" w:hAnsi="宋体"/>
          <w:color w:val="000000"/>
          <w:sz w:val="24"/>
        </w:rPr>
        <w:t xml:space="preserve">&lt; </w:t>
      </w:r>
      <w:r>
        <w:rPr>
          <w:rFonts w:hint="eastAsia" w:ascii="宋体" w:hAnsi="宋体"/>
          <w:color w:val="000000"/>
          <w:sz w:val="24"/>
        </w:rPr>
        <w:t>电压转换法中取样电阻法比较适合于测量较大的电流，而反馈电阻法比较适合测量小电流，但是同电流表直接测量法一样，需要截断电流回路，对原电路影响较大，特别在量程范围较大时，要经常更换分流器。电流</w:t>
      </w:r>
      <w:r>
        <w:rPr>
          <w:rFonts w:ascii="宋体" w:hAnsi="宋体"/>
          <w:color w:val="000000"/>
          <w:sz w:val="24"/>
        </w:rPr>
        <w:t xml:space="preserve">&lt; </w:t>
      </w:r>
      <w:r>
        <w:rPr>
          <w:rFonts w:hint="eastAsia" w:ascii="宋体" w:hAnsi="宋体"/>
          <w:color w:val="000000"/>
          <w:sz w:val="24"/>
        </w:rPr>
        <w:t>频率转换法可用于各种恒流源场合，对微电流（</w:t>
      </w:r>
      <w:r>
        <w:rPr>
          <w:rFonts w:ascii="宋体" w:hAnsi="宋体"/>
          <w:color w:val="000000"/>
          <w:sz w:val="24"/>
        </w:rPr>
        <w:t xml:space="preserve"> </w:t>
      </w:r>
      <w:r>
        <w:rPr>
          <w:rFonts w:hint="eastAsia" w:ascii="宋体" w:hAnsi="宋体"/>
          <w:color w:val="000000"/>
          <w:sz w:val="24"/>
        </w:rPr>
        <w:t>例如光电流）检测尤为合适。</w:t>
      </w:r>
    </w:p>
    <w:p>
      <w:pPr>
        <w:adjustRightInd w:val="0"/>
        <w:snapToGrid w:val="0"/>
        <w:spacing w:line="400" w:lineRule="exact"/>
        <w:rPr>
          <w:rFonts w:ascii="宋体" w:hAnsi="宋体"/>
          <w:b/>
          <w:bCs/>
          <w:sz w:val="24"/>
          <w:lang/>
        </w:rPr>
      </w:pPr>
      <w:r>
        <w:rPr>
          <w:rFonts w:ascii="宋体" w:hAnsi="宋体"/>
          <w:b/>
          <w:bCs/>
          <w:sz w:val="20"/>
          <w:lang/>
        </w:rPr>
        <mc:AlternateContent>
          <mc:Choice Requires="wps">
            <w:drawing>
              <wp:anchor distT="0" distB="0" distL="114300" distR="114300" simplePos="0" relativeHeight="251735040" behindDoc="0" locked="0" layoutInCell="1" allowOverlap="1">
                <wp:simplePos x="0" y="0"/>
                <wp:positionH relativeFrom="column">
                  <wp:posOffset>4229100</wp:posOffset>
                </wp:positionH>
                <wp:positionV relativeFrom="paragraph">
                  <wp:posOffset>-10160</wp:posOffset>
                </wp:positionV>
                <wp:extent cx="1600200" cy="297180"/>
                <wp:effectExtent l="4445" t="4445" r="8255" b="15875"/>
                <wp:wrapNone/>
                <wp:docPr id="109" name="文本框 281"/>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小4号宋体加粗，居左</w:t>
                            </w:r>
                          </w:p>
                        </w:txbxContent>
                      </wps:txbx>
                      <wps:bodyPr wrap="square" upright="1"/>
                    </wps:wsp>
                  </a:graphicData>
                </a:graphic>
              </wp:anchor>
            </w:drawing>
          </mc:Choice>
          <mc:Fallback>
            <w:pict>
              <v:shape id="文本框 281" o:spid="_x0000_s1026" o:spt="202" type="#_x0000_t202" style="position:absolute;left:0pt;margin-left:333pt;margin-top:-0.8pt;height:23.4pt;width:126pt;z-index:251735040;mso-width-relative:page;mso-height-relative:page;" fillcolor="#FFFFFF" filled="t" stroked="t" coordsize="21600,21600" o:gfxdata="UEsDBAoAAAAAAIdO4kAAAAAAAAAAAAAAAAAEAAAAZHJzL1BLAwQUAAAACACHTuJAk5K8mNkAAAAJ&#10;AQAADwAAAGRycy9kb3ducmV2LnhtbE2PzU7DMBCE70i8g7VIXFDrpBSThmx6QALBrRQEVzfZJhH+&#10;CbablrdnOcFxdkaz31TrkzViohAH7xDyeQaCXOPbwXUIb68PswJETNq12nhHCN8UYV2fn1W6bP3R&#10;vdC0TZ3gEhdLjdCnNJZSxqYnq+Pcj+TY2/tgdWIZOtkGfeRya+Qiy5S0enD8odcj3ffUfG4PFqFY&#10;Pk0f8fl6896ovVmlq9vp8SsgXl7k2R2IRKf0F4ZffEaHmpl2/uDaKAyCUoq3JIRZrkBwYJUXfNgh&#10;LG8WIOtK/l9Q/wBQSwMEFAAAAAgAh07iQDzstO4ZAgAASAQAAA4AAABkcnMvZTJvRG9jLnhtbK1U&#10;zY7TMBC+I/EOlu80aaVd2qjpSlDKBQHSwgO4jtNY8h+226QvAG/AiQt3nqvPsZ/dbvcHDj2QQzK2&#10;Z76Z75tx5jeDVmQnfJDW1HQ8KikRhttGmk1Nv35ZvZpSEiIzDVPWiJruRaA3i5cv5r2rxMR2VjXC&#10;E4CYUPWupl2MriqKwDuhWRhZJwwOW+s1i1j6TdF41gNdq2JSltdFb33jvOUiBOwuj4f0hOgvAbRt&#10;K7lYWr7VwsQjqheKRVAKnXSBLnK1bSt4/NS2QUSiagqmMb+RBPY6vYvFnFUbz1wn+akEdkkJzzhp&#10;Jg2SnqGWLDKy9fIvKC25t8G2ccStLo5EsiJgMS6faXPbMScyF0gd3Fn08P9g+cfdZ09kg0koZ5QY&#10;ptHyw88fh19/Dr+/k8l0nCTqXajgeevgG4c3doD7/X7AZmI+tF6nLzgRnEPg/VlgMUTCU9B1WWIG&#10;KOE4m8xej6e5A8VDtPMhvhdWk2TU1KOBWVe2+xAiKoHrvUtKFqySzUoqlRd+s36rPNkxNHuVn1Qk&#10;Qp64KUP6ms6uJleog2GCW0wOTO2gQjCbnO9JRHgMXObnX8CpsCUL3bGAjJDcWKVlFD5bnWDNO9OQ&#10;uHfQ2eCC0VSMFg0lSuA+Jit7RibVJZ5gpwxIphYdW5GsOKwHwCRzbZs92tZjxkHv25Z55Nw6Lzcd&#10;BM5tzMEYsKzV6TKkCX68zikefgC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OSvJjZAAAACQEA&#10;AA8AAAAAAAAAAQAgAAAAIgAAAGRycy9kb3ducmV2LnhtbFBLAQIUABQAAAAIAIdO4kA87LTuGQIA&#10;AEgEAAAOAAAAAAAAAAEAIAAAACgBAABkcnMvZTJvRG9jLnhtbFBLBQYAAAAABgAGAFkBAACzBQAA&#10;AAA=&#10;">
                <v:fill on="t" focussize="0,0"/>
                <v:stroke color="#000000" joinstyle="miter"/>
                <v:imagedata o:title=""/>
                <o:lock v:ext="edit" aspectratio="f"/>
                <v:textbox>
                  <w:txbxContent>
                    <w:p>
                      <w:pPr>
                        <w:rPr>
                          <w:rFonts w:hint="eastAsia"/>
                        </w:rPr>
                      </w:pPr>
                      <w:r>
                        <w:rPr>
                          <w:rFonts w:hint="eastAsia"/>
                        </w:rPr>
                        <w:t>小4号宋体加粗，居左</w:t>
                      </w:r>
                    </w:p>
                  </w:txbxContent>
                </v:textbox>
              </v:shape>
            </w:pict>
          </mc:Fallback>
        </mc:AlternateContent>
      </w:r>
      <w:r>
        <w:rPr>
          <w:rFonts w:hint="eastAsia" w:ascii="宋体" w:hAnsi="宋体"/>
          <w:b/>
          <w:bCs/>
          <w:sz w:val="24"/>
          <w:lang/>
        </w:rPr>
        <mc:AlternateContent>
          <mc:Choice Requires="wps">
            <w:drawing>
              <wp:anchor distT="0" distB="0" distL="114300" distR="114300" simplePos="0" relativeHeight="251732992" behindDoc="0" locked="0" layoutInCell="1" allowOverlap="1">
                <wp:simplePos x="0" y="0"/>
                <wp:positionH relativeFrom="column">
                  <wp:posOffset>3200400</wp:posOffset>
                </wp:positionH>
                <wp:positionV relativeFrom="paragraph">
                  <wp:posOffset>68580</wp:posOffset>
                </wp:positionV>
                <wp:extent cx="914400" cy="99060"/>
                <wp:effectExtent l="635" t="4445" r="12065" b="10795"/>
                <wp:wrapNone/>
                <wp:docPr id="107" name="直线 208"/>
                <wp:cNvGraphicFramePr/>
                <a:graphic xmlns:a="http://schemas.openxmlformats.org/drawingml/2006/main">
                  <a:graphicData uri="http://schemas.microsoft.com/office/word/2010/wordprocessingShape">
                    <wps:wsp>
                      <wps:cNvSpPr/>
                      <wps:spPr>
                        <a:xfrm>
                          <a:off x="0" y="0"/>
                          <a:ext cx="91440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8" o:spid="_x0000_s1026" o:spt="20" style="position:absolute;left:0pt;margin-left:252pt;margin-top:5.4pt;height:7.8pt;width:72pt;z-index:251732992;mso-width-relative:page;mso-height-relative:page;" filled="f" stroked="t" coordsize="21600,21600" o:gfxdata="UEsDBAoAAAAAAIdO4kAAAAAAAAAAAAAAAAAEAAAAZHJzL1BLAwQUAAAACACHTuJAvwAsGdcAAAAJ&#10;AQAADwAAAGRycy9kb3ducmV2LnhtbE2PvU7DQBCEeyTe4bRINFFyF2OsyPicAnBHQwKi3dgb28K3&#10;5/guP/D0LBWUOzOana9YX9ygTjSF3rOF5cKAIq5903Nr4W1bzVegQkRucPBMFr4owLq8viowb/yZ&#10;X+m0ia2SEg45WuhiHHOtQ92Rw7DwI7F4ez85jHJOrW4mPEu5G3RiTKYd9iwfOhzpsaP6c3N0FkL1&#10;Tofqe1bPzMdd6yk5PL08o7W3N0vzACrSJf6F4Xe+TIdSNu38kZugBgv3JhWWKIYRBAlk6UqEnYUk&#10;S0GXhf5PUP4AUEsDBBQAAAAIAIdO4kDOINj47gEAAOIDAAAOAAAAZHJzL2Uyb0RvYy54bWytU82O&#10;0zAQviPxDpbvNGm1u2yjpnugLBcEKy08wNR2Ekv+k8dt2mfhNThx4XH2NRg7pQvLpQdycMae8Tfz&#10;fTNe3R2sYXsVUXvX8vms5kw54aV2fcu/frl/c8sZJnASjHeq5UeF/G79+tVqDI1a+MEbqSIjEIfN&#10;GFo+pBSaqkIxKAs480E5cnY+Wki0jX0lI4yEbk21qOubavRRhuiFQqTTzeTkJ8R4CaDvOi3Uxoud&#10;VS5NqFEZSEQJBx2Qr0u1XadE+tx1qBIzLSemqayUhOxtXqv1Cpo+Qhi0OJUAl5TwgpMF7SjpGWoD&#10;Cdgu6n+grBbRo+/STHhbTUSKIsRiXr/Q5nGAoAoXkhrDWXT8f7Di0/4hMi1pEuq3nDmw1PKnb9+f&#10;fvxki/o26zMGbCjsMTzE0w7JzGQPXbT5TzTYoWh6PGuqDokJOlzOr65qUluQa7msb4rk1fPdEDF9&#10;UN6ybLTcaJcZQwP7j5goH4X+DsnHxrGRgK4X1wQJNH4dtZ1MG4gCur7cRW+0vNfG5BsY++07E9ke&#10;8giUL7Mi3L/CcpIN4DDFFdc0HIMC+d5Jlo6BpHH0JnguwSrJmVH0hLJFgNAk0OaSSEptHFWQhZ2k&#10;zNbWyyO1Yhei7gdSYl6qzB5qfan3NKZ5tv7cF6Tnp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8ALBnXAAAACQEAAA8AAAAAAAAAAQAgAAAAIgAAAGRycy9kb3ducmV2LnhtbFBLAQIUABQAAAAI&#10;AIdO4kDOINj47gEAAOI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b/>
          <w:bCs/>
          <w:sz w:val="24"/>
          <w:lang/>
        </w:rPr>
        <w:t>1.3.2</w:t>
      </w:r>
      <w:r>
        <w:rPr>
          <w:rFonts w:ascii="宋体" w:hAnsi="宋体"/>
          <w:b/>
          <w:bCs/>
          <w:sz w:val="24"/>
          <w:lang/>
        </w:rPr>
        <w:t xml:space="preserve"> </w:t>
      </w:r>
      <w:r>
        <w:rPr>
          <w:rFonts w:hint="eastAsia" w:ascii="宋体" w:hAnsi="宋体"/>
          <w:b/>
          <w:bCs/>
          <w:sz w:val="24"/>
          <w:lang/>
        </w:rPr>
        <w:t>影响加工电流的因素及本电路设计的难点</w:t>
      </w:r>
    </w:p>
    <w:p>
      <w:pPr>
        <w:autoSpaceDE w:val="0"/>
        <w:autoSpaceDN w:val="0"/>
        <w:adjustRightInd w:val="0"/>
        <w:spacing w:line="440" w:lineRule="exact"/>
        <w:ind w:firstLine="480" w:firstLineChars="200"/>
        <w:jc w:val="left"/>
        <w:rPr>
          <w:rFonts w:hint="eastAsia" w:ascii="宋体" w:hAnsi="宋体"/>
          <w:color w:val="000000"/>
          <w:sz w:val="24"/>
        </w:rPr>
      </w:pPr>
      <w:r>
        <w:rPr>
          <w:rFonts w:ascii="宋体" w:hAnsi="宋体"/>
          <w:color w:val="000000"/>
          <w:sz w:val="24"/>
        </w:rPr>
        <mc:AlternateContent>
          <mc:Choice Requires="wps">
            <w:drawing>
              <wp:anchor distT="0" distB="0" distL="114300" distR="114300" simplePos="0" relativeHeight="251689984" behindDoc="0" locked="0" layoutInCell="1" allowOverlap="1">
                <wp:simplePos x="0" y="0"/>
                <wp:positionH relativeFrom="column">
                  <wp:posOffset>2743200</wp:posOffset>
                </wp:positionH>
                <wp:positionV relativeFrom="paragraph">
                  <wp:posOffset>327660</wp:posOffset>
                </wp:positionV>
                <wp:extent cx="800100" cy="594360"/>
                <wp:effectExtent l="2540" t="3810" r="10160" b="11430"/>
                <wp:wrapNone/>
                <wp:docPr id="65" name="直线 163"/>
                <wp:cNvGraphicFramePr/>
                <a:graphic xmlns:a="http://schemas.openxmlformats.org/drawingml/2006/main">
                  <a:graphicData uri="http://schemas.microsoft.com/office/word/2010/wordprocessingShape">
                    <wps:wsp>
                      <wps:cNvSpPr/>
                      <wps:spPr>
                        <a:xfrm>
                          <a:off x="0" y="0"/>
                          <a:ext cx="80010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3" o:spid="_x0000_s1026" o:spt="20" style="position:absolute;left:0pt;margin-left:216pt;margin-top:25.8pt;height:46.8pt;width:63pt;z-index:251689984;mso-width-relative:page;mso-height-relative:page;" filled="f" stroked="t" coordsize="21600,21600" o:gfxdata="UEsDBAoAAAAAAIdO4kAAAAAAAAAAAAAAAAAEAAAAZHJzL1BLAwQUAAAACACHTuJAj5P4+dgAAAAK&#10;AQAADwAAAGRycy9kb3ducmV2LnhtbE2PPU/DQAyGdyT+w8lILBW9JG2qKuTSAcjGQgtidXMmicj5&#10;0tz1A349ZoLR9qPXz1tuLm5QJ5pC79lAOk9AETfe9twaeN3Vd2tQISJbHDyTgS8KsKmur0osrD/z&#10;C522sVUSwqFAA12MY6F1aDpyGOZ+JJbbh58cRhmnVtsJzxLuBp0lyUo77Fk+dDjSQ0fN5/boDIT6&#10;jQ7196yZJe+L1lN2eHx+QmNub9LkHlSkS/yD4Vdf1KESp70/sg1qMLBcZNIlGsjTFSgB8nwti72Q&#10;yzwDXZX6f4XqB1BLAwQUAAAACACHTuJA85aClu8BAADiAwAADgAAAGRycy9lMm9Eb2MueG1srVNL&#10;btswEN0X6B0I7mvZTm0kguUs4qabog2Q9gBjkpII8AcObdln6TW66qbHyTU6pFynTTdeRAtqyBm+&#10;mfdmuLo9WMP2KqL2ruGzyZQz5YSX2nUN//b1/t01Z5jASTDeqYYfFfLb9ds3qyHUau57b6SKjEAc&#10;1kNoeJ9SqKsKRa8s4MQH5cjZ+mgh0TZ2lYwwELo11Xw6XVaDjzJELxQinW5GJz8hxksAfdtqoTZe&#10;7KxyaUSNykAiStjrgHxdqm1bJdKXtkWVmGk4MU1lpSRkb/NarVdQdxFCr8WpBLikhBecLGhHSc9Q&#10;G0jAdlH/B2W1iB59mybC22okUhQhFrPpC20eewiqcCGpMZxFx9eDFZ/3D5Fp2fDlgjMHljr+9P3H&#10;089fbLa8yvIMAWuKegwP8bRDMjPXQxtt/hMLdiiSHs+SqkNigg6vp0SLxBbkWty8v1oWyavnyyFi&#10;+qi8ZdlouNEuM4Ya9p8wUUIK/ROSj41jQ8NvFnOqVgCNX0ttJ9MGooCuK3fRGy3vtTH5BsZue2ci&#10;20MegfJlWoT7T1hOsgHsx7jiGoejVyA/OMnSMZA2jt4EzyVYJTkzip5QtggQ6gTaXBJJqY2jCrKy&#10;o5bZ2np5pFbsQtRdT0rMSpXZQ60v9Z7GNM/W3/uC9Pw0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5P4+dgAAAAKAQAADwAAAAAAAAABACAAAAAiAAAAZHJzL2Rvd25yZXYueG1sUEsBAhQAFAAA&#10;AAgAh07iQPOWgpbvAQAA4g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color w:val="000000"/>
          <w:sz w:val="24"/>
        </w:rPr>
        <w:t>本电路拟应用于本实验室自行研制的高频群脉冲电化学加工机床的电源上。本电源的群脉冲产生电路（及直流逆变电路）采用绝缘双极晶体管。</w:t>
      </w:r>
    </w:p>
    <w:p>
      <w:pPr>
        <w:autoSpaceDE w:val="0"/>
        <w:autoSpaceDN w:val="0"/>
        <w:adjustRightInd w:val="0"/>
        <w:spacing w:line="440" w:lineRule="exact"/>
        <w:jc w:val="left"/>
        <w:rPr>
          <w:rFonts w:ascii="宋体" w:hAnsi="宋体"/>
          <w:b/>
          <w:color w:val="000000"/>
          <w:sz w:val="24"/>
        </w:rPr>
      </w:pPr>
      <w:r>
        <w:rPr>
          <w:rFonts w:ascii="宋体" w:hAnsi="宋体"/>
          <w:color w:val="000000"/>
          <w:sz w:val="20"/>
          <w:lang/>
        </w:rPr>
        <mc:AlternateContent>
          <mc:Choice Requires="wps">
            <w:drawing>
              <wp:anchor distT="0" distB="0" distL="114300" distR="114300" simplePos="0" relativeHeight="251691008" behindDoc="0" locked="0" layoutInCell="1" allowOverlap="1">
                <wp:simplePos x="0" y="0"/>
                <wp:positionH relativeFrom="column">
                  <wp:posOffset>3543300</wp:posOffset>
                </wp:positionH>
                <wp:positionV relativeFrom="paragraph">
                  <wp:posOffset>264160</wp:posOffset>
                </wp:positionV>
                <wp:extent cx="1943100" cy="297180"/>
                <wp:effectExtent l="4445" t="4445" r="8255" b="15875"/>
                <wp:wrapNone/>
                <wp:docPr id="66" name="文本框 164"/>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小4号宋体, 固定行间距</w:t>
                            </w:r>
                            <w:r>
                              <w:rPr>
                                <w:rFonts w:hint="eastAsia" w:ascii="宋体" w:hAnsi="宋体"/>
                                <w:sz w:val="24"/>
                              </w:rPr>
                              <w:t>22pt</w:t>
                            </w:r>
                          </w:p>
                        </w:txbxContent>
                      </wps:txbx>
                      <wps:bodyPr wrap="square" upright="1"/>
                    </wps:wsp>
                  </a:graphicData>
                </a:graphic>
              </wp:anchor>
            </w:drawing>
          </mc:Choice>
          <mc:Fallback>
            <w:pict>
              <v:shape id="文本框 164" o:spid="_x0000_s1026" o:spt="202" type="#_x0000_t202" style="position:absolute;left:0pt;margin-left:279pt;margin-top:20.8pt;height:23.4pt;width:153pt;z-index:251691008;mso-width-relative:page;mso-height-relative:page;" fillcolor="#FFFFFF" filled="t" stroked="t" coordsize="21600,21600" o:gfxdata="UEsDBAoAAAAAAIdO4kAAAAAAAAAAAAAAAAAEAAAAZHJzL1BLAwQUAAAACACHTuJAR42+ltgAAAAJ&#10;AQAADwAAAGRycy9kb3ducmV2LnhtbE2PQU/DMAyF70j8h8hIXBBLC10JpekOSCC4jYHgmjVeW5E4&#10;pcm68e8xJ7jZfk/P36tXR+/EjFMcAmnIFxkIpDbYgToNb68PlwpETIascYFQwzdGWDWnJ7WpbDjQ&#10;C86b1AkOoVgZDX1KYyVlbHv0Ji7CiMTaLkzeJF6nTtrJHDjcO3mVZaX0ZiD+0JsR73tsPzd7r0EV&#10;T/NHfL5ev7flzt2mi5v58WvS+vwsz+5AJDymPzP84jM6NMy0DXuyUTgNy6XiLklDkZcg2KDKgg9b&#10;HlQBsqnl/wbND1BLAwQUAAAACACHTuJASw6GsRoCAABHBAAADgAAAGRycy9lMm9Eb2MueG1srVNL&#10;jhMxEN0jcQfLe9KdMBMmrXRGghA2CJAGDlCx3d2W/MN20p0LwA1YsWHPuXIOyk4m82EWWUwv3GW7&#10;6lW9V+X59aAV2QofpDU1HY9KSoRhlkvT1vTb19WrK0pCBMNBWSNquhOBXi9evpj3rhIT21nFhScI&#10;YkLVu5p2MbqqKALrhIYwsk4YvGys1xBx69uCe+gRXatiUpbToreeO2+ZCAFPl4dLekT05wDappFM&#10;LC3baGHiAdULBREphU66QBe52qYRLH5umiAiUTVFpjGvmATtdVqLxRyq1oPrJDuWAOeU8IiTBmkw&#10;6QlqCRHIxsv/oLRk3gbbxBGzujgQyYogi3H5SJubDpzIXFDq4E6ih+eDZZ+2XzyRvKbTKSUGNHZ8&#10;/+vn/vff/Z8fZDy9SAr1LlToeOPQNQ5v7YBzc3se8DARHxqv0x8pEbxHfXcnfcUQCUtBs4vX4xKv&#10;GN5NZm/GV7kBxV208yF+EFaTZNTUY/+yrLD9GCJWgq63LilZsErylVQqb3y7fqc82QL2epW/VCSG&#10;PHBThvQ1nV1OLrEOwAFucHDQ1A5FCKbN+R5EhPvAZf6eAk6FLSF0hwIyQnKDSssofLY6Afy94STu&#10;HOps8H3RVIwWnBIl8DkmK3tGkOocT2SnDJJMLTq0IllxWA8Ik8y15TtsW48jjvS+b8Bjzo3zsu1Q&#10;4NzGHIzzlbU6voU0wPf3OcXd+1/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eNvpbYAAAACQEA&#10;AA8AAAAAAAAAAQAgAAAAIgAAAGRycy9kb3ducmV2LnhtbFBLAQIUABQAAAAIAIdO4kBLDoaxGgIA&#10;AEcEAAAOAAAAAAAAAAEAIAAAACcBAABkcnMvZTJvRG9jLnhtbFBLBQYAAAAABgAGAFkBAACzBQAA&#10;AAA=&#10;">
                <v:fill on="t" focussize="0,0"/>
                <v:stroke color="#000000" joinstyle="miter"/>
                <v:imagedata o:title=""/>
                <o:lock v:ext="edit" aspectratio="f"/>
                <v:textbox>
                  <w:txbxContent>
                    <w:p>
                      <w:pPr>
                        <w:rPr>
                          <w:rFonts w:hint="eastAsia"/>
                        </w:rPr>
                      </w:pPr>
                      <w:r>
                        <w:rPr>
                          <w:rFonts w:hint="eastAsia"/>
                        </w:rPr>
                        <w:t>小4号宋体, 固定行间距</w:t>
                      </w:r>
                      <w:r>
                        <w:rPr>
                          <w:rFonts w:hint="eastAsia" w:ascii="宋体" w:hAnsi="宋体"/>
                          <w:sz w:val="24"/>
                        </w:rPr>
                        <w:t>22pt</w:t>
                      </w:r>
                    </w:p>
                  </w:txbxContent>
                </v:textbox>
              </v:shape>
            </w:pict>
          </mc:Fallback>
        </mc:AlternateContent>
      </w:r>
    </w:p>
    <w:p>
      <w:pPr>
        <w:adjustRightInd w:val="0"/>
        <w:snapToGrid w:val="0"/>
        <w:spacing w:line="400" w:lineRule="exact"/>
        <w:rPr>
          <w:rFonts w:hint="eastAsia" w:ascii="宋体" w:hAnsi="宋体" w:cs="Courier New"/>
          <w:color w:val="000000"/>
          <w:kern w:val="0"/>
          <w:sz w:val="24"/>
          <w:szCs w:val="20"/>
        </w:rPr>
      </w:pPr>
    </w:p>
    <w:p>
      <w:pPr>
        <w:spacing w:line="420" w:lineRule="exact"/>
        <w:rPr>
          <w:rFonts w:hint="eastAsia"/>
        </w:rPr>
      </w:pPr>
      <w:r>
        <w:rPr>
          <w:rFonts w:hint="eastAsia"/>
          <w:b/>
          <w:bCs/>
        </w:rPr>
        <w:t>注:凡没有标明字体的,与论文内容一致</w:t>
      </w:r>
      <w:r>
        <w:rPr>
          <w:rFonts w:hint="eastAsia"/>
        </w:rPr>
        <w:t>。</w:t>
      </w:r>
    </w:p>
    <w:p>
      <w:pPr>
        <w:pStyle w:val="12"/>
        <w:ind w:left="0" w:leftChars="0"/>
        <w:rPr>
          <w:rFonts w:hint="eastAsia" w:ascii="宋体" w:hAnsi="宋体"/>
          <w:b/>
          <w:bCs/>
          <w:sz w:val="30"/>
        </w:rPr>
      </w:pPr>
      <w:r>
        <w:rPr>
          <w:rFonts w:ascii="黑体" w:hAnsi="宋体"/>
          <w:b/>
          <w:bCs/>
          <w:sz w:val="20"/>
          <w:lang/>
        </w:rPr>
        <mc:AlternateContent>
          <mc:Choice Requires="wps">
            <w:drawing>
              <wp:anchor distT="0" distB="0" distL="114300" distR="114300" simplePos="0" relativeHeight="251701248" behindDoc="0" locked="0" layoutInCell="1" allowOverlap="1">
                <wp:simplePos x="0" y="0"/>
                <wp:positionH relativeFrom="column">
                  <wp:posOffset>4229100</wp:posOffset>
                </wp:positionH>
                <wp:positionV relativeFrom="paragraph">
                  <wp:posOffset>160020</wp:posOffset>
                </wp:positionV>
                <wp:extent cx="914400" cy="297180"/>
                <wp:effectExtent l="4445" t="4445" r="8255" b="15875"/>
                <wp:wrapNone/>
                <wp:docPr id="76" name="文本框 174"/>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 号黑体</w:t>
                            </w:r>
                          </w:p>
                        </w:txbxContent>
                      </wps:txbx>
                      <wps:bodyPr wrap="square" upright="1"/>
                    </wps:wsp>
                  </a:graphicData>
                </a:graphic>
              </wp:anchor>
            </w:drawing>
          </mc:Choice>
          <mc:Fallback>
            <w:pict>
              <v:shape id="文本框 174" o:spid="_x0000_s1026" o:spt="202" type="#_x0000_t202" style="position:absolute;left:0pt;margin-left:333pt;margin-top:12.6pt;height:23.4pt;width:72pt;z-index:251701248;mso-width-relative:page;mso-height-relative:page;" fillcolor="#FFFFFF" filled="t" stroked="t" coordsize="21600,21600" o:gfxdata="UEsDBAoAAAAAAIdO4kAAAAAAAAAAAAAAAAAEAAAAZHJzL1BLAwQUAAAACACHTuJADUEVBdgAAAAJ&#10;AQAADwAAAGRycy9kb3ducmV2LnhtbE2PzU7DMBCE70i8g7VIXBC1E8ANIZsekEBwKwXB1Y3dJMI/&#10;wXbT8vYsJzjOzmj2m2Z1dJbNJqYxeIRiIYAZ3wU9+h7h7fXhsgKWsvJa2eANwrdJsGpPTxpV63Dw&#10;L2be5J5RiU+1QhhynmrOUzcYp9IiTMaTtwvRqUwy9lxHdaByZ3kphOROjZ4+DGoy94PpPjd7h1Bd&#10;P80f6flq/d7Jnb3NF8v58Ssinp8V4g5YNsf8F4ZffEKHlpi2Ye91YhZBSklbMkJ5UwKjQFUIOmwR&#10;lqUA3jb8/4L2B1BLAwQUAAAACACHTuJAt+guZBgCAABGBAAADgAAAGRycy9lMm9Eb2MueG1srVNL&#10;jhMxEN0jcQfLe9KdKDOZiaYzEoSwQYA0cADH7e625B+2k+5cAG7Aig17zpVz8OxkMh9YZEEv3GVX&#10;+VW9V+Wb20ErshU+SGsqOh6VlAjDbS1NW9Evn1evrigJkZmaKWtERXci0NvFyxc3vZuLie2sqoUn&#10;ADFh3ruKdjG6eVEE3gnNwsg6YeBsrNcsYuvbovasB7pWxaQsL4ve+tp5y0UIOF0enPSI6M8BtE0j&#10;uVhavtHCxAOqF4pFUAqddIEucrVNI3j82DRBRKIqCqYxr0gCe53WYnHD5q1nrpP8WAI7p4RnnDST&#10;BklPUEsWGdl4+ReUltzbYJs44lYXByJZEbAYl8+0ueuYE5kLpA7uJHr4f7D8w/aTJ7Ku6OySEsM0&#10;Or7/8X3/8/f+1zcynk2TQr0LcwTeOYTG4bUdMDf35wGHifjQeJ3+oETgh767k75iiITj8Ho8nZbw&#10;cLgm17PxVda/eLjsfIjvhNUkGRX1aF9WlW3fh4hCEHofknIFq2S9kkrljW/Xb5QnW4ZWr/KXasSV&#10;J2HKkB6VXEwuUAfD/DaYG5jaQYNg2pzvyY3wGLjM37+AU2FLFrpDARkhhbG5llH4bHWC1W9NTeLO&#10;QWaD50VTMVrUlCiB15isHBmZVOdEgp0yIJk6dOhEsuKwHgCTzLWtd+hajwkHva8b5pFz47xsOwic&#10;u5gvY7yyVsenkOb38T6neHj+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NQRUF2AAAAAkBAAAP&#10;AAAAAAAAAAEAIAAAACIAAABkcnMvZG93bnJldi54bWxQSwECFAAUAAAACACHTuJAt+guZBgCAABG&#10;BAAADgAAAAAAAAABACAAAAAnAQAAZHJzL2Uyb0RvYy54bWxQSwUGAAAAAAYABgBZAQAAsQUAAAAA&#10;">
                <v:fill on="t" focussize="0,0"/>
                <v:stroke color="#000000" joinstyle="miter"/>
                <v:imagedata o:title=""/>
                <o:lock v:ext="edit" aspectratio="f"/>
                <v:textbox>
                  <w:txbxContent>
                    <w:p>
                      <w:pPr>
                        <w:rPr>
                          <w:rFonts w:hint="eastAsia"/>
                        </w:rPr>
                      </w:pPr>
                      <w:r>
                        <w:rPr>
                          <w:rFonts w:hint="eastAsia"/>
                        </w:rPr>
                        <w:t>小3 号黑体</w:t>
                      </w:r>
                    </w:p>
                  </w:txbxContent>
                </v:textbox>
              </v:shape>
            </w:pict>
          </mc:Fallback>
        </mc:AlternateContent>
      </w:r>
      <w:r>
        <w:rPr>
          <w:rFonts w:ascii="黑体" w:hAnsi="宋体"/>
          <w:sz w:val="20"/>
          <w:lang/>
        </w:rPr>
        <mc:AlternateContent>
          <mc:Choice Requires="wps">
            <w:drawing>
              <wp:anchor distT="0" distB="0" distL="114300" distR="114300" simplePos="0" relativeHeight="251700224" behindDoc="0" locked="0" layoutInCell="1" allowOverlap="1">
                <wp:simplePos x="0" y="0"/>
                <wp:positionH relativeFrom="column">
                  <wp:posOffset>3543300</wp:posOffset>
                </wp:positionH>
                <wp:positionV relativeFrom="paragraph">
                  <wp:posOffset>259080</wp:posOffset>
                </wp:positionV>
                <wp:extent cx="571500" cy="396240"/>
                <wp:effectExtent l="2540" t="3810" r="10160" b="6350"/>
                <wp:wrapNone/>
                <wp:docPr id="75" name="直线 173"/>
                <wp:cNvGraphicFramePr/>
                <a:graphic xmlns:a="http://schemas.openxmlformats.org/drawingml/2006/main">
                  <a:graphicData uri="http://schemas.microsoft.com/office/word/2010/wordprocessingShape">
                    <wps:wsp>
                      <wps:cNvSpPr/>
                      <wps:spPr>
                        <a:xfrm flipV="1">
                          <a:off x="0" y="0"/>
                          <a:ext cx="571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flip:y;margin-left:279pt;margin-top:20.4pt;height:31.2pt;width:45pt;z-index:251700224;mso-width-relative:page;mso-height-relative:page;" filled="f" stroked="t" coordsize="21600,21600" o:gfxdata="UEsDBAoAAAAAAIdO4kAAAAAAAAAAAAAAAAAEAAAAZHJzL1BLAwQUAAAACACHTuJAtl+M5tcAAAAK&#10;AQAADwAAAGRycy9kb3ducmV2LnhtbE2PTU/DMAyG70j8h8hI3Fiy7kOjNJ0QAi5IkxiFc9qYtiJx&#10;qibrxr/HO42j7Uevn7fYnrwTE46xD6RhPlMgkJpge2o1VB8vdxsQMRmyxgVCDb8YYVteXxUmt+FI&#10;7zjtUys4hGJuNHQpDbmUsenQmzgLAxLfvsPoTeJxbKUdzZHDvZOZUmvpTU/8oTMDPnXY/OwPXsPj&#10;19vzYjfVPjh731af1lfqNdP69mauHkAkPKULDGd9VoeSnepwIBuF07BabbhL0rBUXIGB9fK8qJlU&#10;iwxkWcj/Fco/UEsDBBQAAAAIAIdO4kAoWsW39wEAAOwDAAAOAAAAZHJzL2Uyb0RvYy54bWytU0uO&#10;EzEQ3SNxB8t70kmGTJhWOrMgDBsEI83AvmK7uy35J5eTTs7CNVix4ThzDcruEGDYZEEvrLKr/Oq9&#10;1+XV7cEatlcRtXcNn02mnCknvNSua/jnx7tXbzjDBE6C8U41/KiQ365fvlgNoVZz33sjVWQE4rAe&#10;QsP7lEJdVSh6ZQEnPihHydZHC4m2satkhIHQranm0+l1NfgoQ/RCIdLpZkzyE2K8BNC3rRZq48XO&#10;KpdG1KgMJJKEvQ7I14Vt2yqRPrUtqsRMw0lpKis1oXib12q9grqLEHotThTgEgrPNFnQjpqeoTaQ&#10;gO2i/gfKahE9+jZNhLfVKKQ4Qipm02fePPQQVNFCVmM4m47/D1Z83N9HpmXDlwvOHFj6409fvz19&#10;/8Fmy6tszxCwpqqHcB9PO6Qwaz200bLW6PCF5qioJz3sUMw9ns1Vh8QEHS6Ws8WUbBeUurq5nr8u&#10;5lcjTIYLEdN75S3LQcONdlk71LD/gIlaU+mvknxsHBsafrOYE28BNIgtDQCFNpAYdF25i95oeaeN&#10;yTcwdtu3JrI95GEoXxZIuH+V5SYbwH6sK6lxTHoF8p2TLB0DueTodfBMwSrJmVH0mHJEgFAn0OaS&#10;SmptHDHIHo+u5mjr5ZF+yi5E3fXkxKywzBkagsL3NLB5yv7cF6Tfj3T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ZfjObXAAAACgEAAA8AAAAAAAAAAQAgAAAAIgAAAGRycy9kb3ducmV2LnhtbFBL&#10;AQIUABQAAAAIAIdO4kAoWsW39wEAAOwDAAAOAAAAAAAAAAEAIAAAACYBAABkcnMvZTJvRG9jLnht&#10;bFBLBQYAAAAABgAGAFkBAACPBQAAAAA=&#10;">
                <v:fill on="f" focussize="0,0"/>
                <v:stroke color="#000000" joinstyle="round"/>
                <v:imagedata o:title=""/>
                <o:lock v:ext="edit" aspectratio="f"/>
              </v:line>
            </w:pict>
          </mc:Fallback>
        </mc:AlternateContent>
      </w:r>
      <w:r>
        <w:rPr>
          <w:rFonts w:hint="eastAsia" w:ascii="宋体" w:hAnsi="宋体"/>
          <w:b/>
          <w:bCs/>
          <w:sz w:val="30"/>
        </w:rPr>
        <w:t>5 参考文献格式</w:t>
      </w:r>
    </w:p>
    <w:p>
      <w:pPr>
        <w:pStyle w:val="12"/>
        <w:jc w:val="center"/>
        <w:rPr>
          <w:rFonts w:hint="eastAsia" w:ascii="黑体" w:eastAsia="黑体"/>
          <w:sz w:val="30"/>
          <w:szCs w:val="30"/>
        </w:rPr>
      </w:pPr>
      <w:r>
        <w:rPr>
          <w:rFonts w:hint="eastAsia" w:ascii="黑体" w:eastAsia="黑体"/>
          <w:sz w:val="30"/>
          <w:szCs w:val="30"/>
        </w:rPr>
        <w:t>参考文献</w:t>
      </w:r>
    </w:p>
    <w:p>
      <w:pPr>
        <w:spacing w:line="360" w:lineRule="exact"/>
        <w:rPr>
          <w:rFonts w:hint="eastAsia" w:ascii="宋体" w:hAnsi="宋体"/>
          <w:b/>
          <w:bCs/>
          <w:sz w:val="30"/>
        </w:rPr>
      </w:pPr>
      <w:r>
        <w:rPr>
          <w:rFonts w:hint="eastAsia" w:ascii="宋体" w:hAnsi="宋体"/>
        </w:rPr>
        <w:t>[1]. He S Z．Fuzzy Self-tuning of PID Controller. Fuzzy and System 1993(1)</w:t>
      </w:r>
    </w:p>
    <w:p>
      <w:pPr>
        <w:pStyle w:val="12"/>
        <w:rPr>
          <w:rFonts w:hint="eastAsia" w:ascii="黑体" w:hAnsi="宋体"/>
          <w:sz w:val="30"/>
        </w:rPr>
      </w:pPr>
      <w:r>
        <w:rPr>
          <w:rFonts w:hint="eastAsia" w:ascii="黑体" w:hAnsi="宋体"/>
          <w:sz w:val="30"/>
        </w:rPr>
        <w:t>………</w:t>
      </w:r>
    </w:p>
    <w:p>
      <w:pPr>
        <w:spacing w:line="360" w:lineRule="exact"/>
        <w:textAlignment w:val="bottom"/>
        <w:rPr>
          <w:rFonts w:ascii="宋体" w:hAnsi="宋体"/>
        </w:rPr>
      </w:pPr>
      <w:r>
        <w:rPr>
          <w:rFonts w:hint="eastAsia" w:ascii="宋体" w:hAnsi="宋体"/>
        </w:rPr>
        <w:t>[9]. 张迎新．单片微型计算机原理、应用及接口技术.北京：国防工业出版社, 2004</w:t>
      </w:r>
    </w:p>
    <w:p>
      <w:pPr>
        <w:spacing w:line="360" w:lineRule="exact"/>
        <w:textAlignment w:val="bottom"/>
        <w:rPr>
          <w:rFonts w:ascii="宋体" w:hAnsi="宋体"/>
        </w:rPr>
      </w:pPr>
      <w:r>
        <w:rPr>
          <w:rFonts w:hint="eastAsia" w:ascii="宋体" w:hAnsi="宋体"/>
        </w:rPr>
        <w:t>[10]. 王福瑞等．单片微机测控系统设计大全．北京：北京航空航天大学出版社,2002</w:t>
      </w:r>
    </w:p>
    <w:p>
      <w:pPr>
        <w:spacing w:line="360" w:lineRule="exact"/>
        <w:textAlignment w:val="bottom"/>
        <w:rPr>
          <w:rFonts w:ascii="宋体" w:hAnsi="宋体"/>
        </w:rPr>
      </w:pPr>
      <w:r>
        <w:rPr>
          <w:rFonts w:hint="eastAsia" w:ascii="宋体" w:hAnsi="宋体"/>
        </w:rPr>
        <w:t>[11]. 夏红等．PID参数自整定方法综述[J]．浙江科技学院学报,2003,12(4)：236～240</w:t>
      </w:r>
    </w:p>
    <w:p>
      <w:pPr>
        <w:spacing w:line="360" w:lineRule="exact"/>
        <w:textAlignment w:val="bottom"/>
        <w:rPr>
          <w:rFonts w:ascii="宋体" w:hAnsi="宋体"/>
        </w:rPr>
      </w:pPr>
      <w:r>
        <w:rPr>
          <w:rFonts w:hint="eastAsia" w:ascii="宋体" w:hAnsi="宋体"/>
        </w:rPr>
        <w:t>[12]. 赵艳．DCS中PID参数整定技巧[J]．氯缄工业， 2005，6(6)：43-45</w:t>
      </w:r>
    </w:p>
    <w:p>
      <w:pPr>
        <w:spacing w:line="360" w:lineRule="exact"/>
        <w:textAlignment w:val="bottom"/>
        <w:rPr>
          <w:rFonts w:ascii="宋体" w:hAnsi="宋体"/>
        </w:rPr>
      </w:pPr>
      <w:r>
        <w:rPr>
          <w:rFonts w:hint="eastAsia" w:ascii="宋体" w:hAnsi="宋体"/>
          <w:lang/>
        </w:rPr>
        <mc:AlternateContent>
          <mc:Choice Requires="wps">
            <w:drawing>
              <wp:anchor distT="0" distB="0" distL="114300" distR="114300" simplePos="0" relativeHeight="251727872" behindDoc="0" locked="0" layoutInCell="1" allowOverlap="1">
                <wp:simplePos x="0" y="0"/>
                <wp:positionH relativeFrom="column">
                  <wp:posOffset>2171700</wp:posOffset>
                </wp:positionH>
                <wp:positionV relativeFrom="paragraph">
                  <wp:posOffset>48260</wp:posOffset>
                </wp:positionV>
                <wp:extent cx="457200" cy="607060"/>
                <wp:effectExtent l="3810" t="3175" r="8890" b="12065"/>
                <wp:wrapNone/>
                <wp:docPr id="102" name="直线 202"/>
                <wp:cNvGraphicFramePr/>
                <a:graphic xmlns:a="http://schemas.openxmlformats.org/drawingml/2006/main">
                  <a:graphicData uri="http://schemas.microsoft.com/office/word/2010/wordprocessingShape">
                    <wps:wsp>
                      <wps:cNvSpPr/>
                      <wps:spPr>
                        <a:xfrm>
                          <a:off x="0" y="0"/>
                          <a:ext cx="457200" cy="607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2" o:spid="_x0000_s1026" o:spt="20" style="position:absolute;left:0pt;margin-left:171pt;margin-top:3.8pt;height:47.8pt;width:36pt;z-index:251727872;mso-width-relative:page;mso-height-relative:page;" filled="f" stroked="t" coordsize="21600,21600" o:gfxdata="UEsDBAoAAAAAAIdO4kAAAAAAAAAAAAAAAAAEAAAAZHJzL1BLAwQUAAAACACHTuJAr1zjptYAAAAJ&#10;AQAADwAAAGRycy9kb3ducmV2LnhtbE2PO0/DQBCEeyT+w2mRaCJy54cCMj6nANzRkIBoN/ZiW/j2&#10;HN/lAb+epYJyNKOZb8r12Y3qSHMYPFtIlgYUcePbgTsLr9v65g5UiMgtjp7JwhcFWFeXFyUWrT/x&#10;Cx03sVNSwqFAC32MU6F1aHpyGJZ+Ihbvw88Oo8i50+2MJyl3o06NWWmHA8tCjxM99NR8bg7OQqjf&#10;aF9/L5qFec86T+n+8fkJrb2+Ssw9qEjn+BeGX3xBh0qYdv7AbVCjhSxP5Uu0cLsCJX6e5KJ3EjRZ&#10;Croq9f8H1Q9QSwMEFAAAAAgAh07iQHXj0WruAQAA4wMAAA4AAABkcnMvZTJvRG9jLnhtbK1TzY7T&#10;MBC+I/EOlu80aUW7EDXdA2W5IFhp4QGmtpNY8p88btM+C6/BiQuPs6/B2CldWC49kIMz9oy/me+b&#10;8fr2aA07qIjau5bPZzVnygkvtetb/vXL3as3nGECJ8F4p1p+UshvNy9frMfQqIUfvJEqMgJx2Iyh&#10;5UNKoakqFIOygDMflCNn56OFRNvYVzLCSOjWVIu6XlWjjzJELxQinW4nJz8jxmsAfddpobZe7K1y&#10;aUKNykAiSjjogHxTqu06JdLnrkOVmGk5MU1lpSRk7/JabdbQ9BHCoMW5BLimhGecLGhHSS9QW0jA&#10;9lH/A2W1iB59l2bC22oiUhQhFvP6mTYPAwRVuJDUGC6i4/+DFZ8O95FpSZNQLzhzYKnlj9++P/74&#10;yRZ0QvqMARsKewj38bxDMjPZYxdt/hMNdiyani6aqmNigg5fL2+o65wJcq3qm3pVNK+eLoeI6YPy&#10;lmWj5Ua7TBkaOHzERAkp9HdIPjaOjS1/u1wsCRNo/jrqO5k2EAd0fbmL3mh5p43JNzD2u3cmsgPk&#10;GShfpkW4f4XlJFvAYYorrmk6BgXyvZMsnQJp4+hR8FyCVZIzo+gNZYsAoUmgzTWRlNo4qiArO2mZ&#10;rZ2XJ+rFPkTdD6TEvFSZPdT7Uu95TvNw/bkvSE9v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1zjptYAAAAJAQAADwAAAAAAAAABACAAAAAiAAAAZHJzL2Rvd25yZXYueG1sUEsBAhQAFAAAAAgA&#10;h07iQHXj0WruAQAA4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rPr>
        <w:t>[13]. 姚磊等．一种改进的PID参数整定方法[J]．空军雷达学院学报，2001，6(2)：59-60.</w:t>
      </w:r>
    </w:p>
    <w:p>
      <w:pPr>
        <w:spacing w:line="420" w:lineRule="exact"/>
        <w:rPr>
          <w:rFonts w:hint="eastAsia" w:ascii="宋体" w:hAnsi="宋体"/>
          <w:b/>
          <w:bCs/>
          <w:sz w:val="30"/>
        </w:rPr>
      </w:pPr>
    </w:p>
    <w:p>
      <w:pPr>
        <w:spacing w:line="420" w:lineRule="exact"/>
        <w:rPr>
          <w:rFonts w:hint="eastAsia" w:ascii="宋体" w:hAnsi="宋体"/>
          <w:sz w:val="30"/>
        </w:rPr>
      </w:pPr>
      <w:r>
        <w:rPr>
          <w:rFonts w:hint="eastAsia" w:ascii="宋体" w:hAnsi="宋体"/>
          <w:b/>
          <w:bCs/>
          <w:sz w:val="30"/>
          <w:lang/>
        </w:rPr>
        <mc:AlternateContent>
          <mc:Choice Requires="wps">
            <w:drawing>
              <wp:anchor distT="0" distB="0" distL="114300" distR="114300" simplePos="0" relativeHeight="251728896" behindDoc="0" locked="0" layoutInCell="1" allowOverlap="1">
                <wp:simplePos x="0" y="0"/>
                <wp:positionH relativeFrom="column">
                  <wp:posOffset>1143000</wp:posOffset>
                </wp:positionH>
                <wp:positionV relativeFrom="paragraph">
                  <wp:posOffset>99060</wp:posOffset>
                </wp:positionV>
                <wp:extent cx="2057400" cy="297180"/>
                <wp:effectExtent l="4445" t="4445" r="8255" b="15875"/>
                <wp:wrapNone/>
                <wp:docPr id="103" name="文本框 203"/>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5号宋体，固定行间距18pt</w:t>
                            </w:r>
                          </w:p>
                        </w:txbxContent>
                      </wps:txbx>
                      <wps:bodyPr wrap="square" upright="1"/>
                    </wps:wsp>
                  </a:graphicData>
                </a:graphic>
              </wp:anchor>
            </w:drawing>
          </mc:Choice>
          <mc:Fallback>
            <w:pict>
              <v:shape id="文本框 203" o:spid="_x0000_s1026" o:spt="202" type="#_x0000_t202" style="position:absolute;left:0pt;margin-left:90pt;margin-top:7.8pt;height:23.4pt;width:162pt;z-index:251728896;mso-width-relative:page;mso-height-relative:page;" fillcolor="#FFFFFF" filled="t" stroked="t" coordsize="21600,21600" o:gfxdata="UEsDBAoAAAAAAIdO4kAAAAAAAAAAAAAAAAAEAAAAZHJzL1BLAwQUAAAACACHTuJAmY+4v9gAAAAJ&#10;AQAADwAAAGRycy9kb3ducmV2LnhtbE2PQU/DMAyF70j8h8hIXBBLNrqulKY7IIHgBgONa9Z6bUXi&#10;lCTrxr/HnODmZz89f69an5wVE4Y4eNIwnykQSI1vB+o0vL89XBcgYjLUGusJNXxjhHV9flaZsvVH&#10;esVpkzrBIRRLo6FPaSyljE2PzsSZH5H4tvfBmcQydLIN5sjhzsqFUrl0ZiD+0JsR73tsPjcHp6HI&#10;nqaP+Hzzsm3yvb1NV6vp8StofXkxV3cgEp7Snxl+8Rkdamba+QO1UVjWheIuiYdlDoINS5XxYqch&#10;X2Qg60r+b1D/AFBLAwQUAAAACACHTuJAFqoK9hoCAABIBAAADgAAAGRycy9lMm9Eb2MueG1srVRL&#10;ktMwEN1TxR1U2hM7hjAzrjhTBSFsKKBq4ACKLduq0g9JiZ0LwA1YsWE/58o5eFIymQ8sssALu9Vq&#10;ve73uuX59agk2XLnhdEVnU5ySriuTSN0V9GvX1YvLinxgemGSaN5RXfc0+vF82fzwZa8ML2RDXcE&#10;INqXg61oH4Its8zXPVfMT4zlGputcYoFLF2XNY4NQFcyK/L8dTYY11hnau49vMvDJj0iunMATduK&#10;mi9NvVFchwOq45IFUPK9sJ4uUrVty+vwqW09D0RWFExDeiMJ7HV8Z4s5KzvHbC/qYwnsnBKecFJM&#10;aCQ9QS1ZYGTjxF9QStTOeNOGSW1UdiCSFAGLaf5Em5ueWZ64QGpvT6L7/wdbf9x+dkQ0mIT8JSWa&#10;KbR8//PH/tft/vd3UsAJiQbrS0TeWMSG8Y0ZEX7n93BG5mPrVPyCE8E+BN6dBOZjIDWcRT67eJVj&#10;q8ZecXUxvUwdyO5PW+fDe24UiUZFHRqYdGXbDz6gEoTehcRk3kjRrISUaeG69VvpyJah2av0xCJx&#10;5FGY1GSo6NWsmKEOhgluMTkwlYUKXncp36MT/iFwnp5/AcfClsz3hwISQgxjpRKBu2T1nDXvdEPC&#10;zkJnjQtGYzGKN5RIjvsYrRQZmJDnRIKd1CAZW3RoRbTCuB4BE821aXZo24AZB71vG+aQc2Od6HoI&#10;nNqYDmPAklbHyxAn+OE6pbj/AS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mPuL/YAAAACQEA&#10;AA8AAAAAAAAAAQAgAAAAIgAAAGRycy9kb3ducmV2LnhtbFBLAQIUABQAAAAIAIdO4kAWqgr2GgIA&#10;AEgEAAAOAAAAAAAAAAEAIAAAACcBAABkcnMvZTJvRG9jLnhtbFBLBQYAAAAABgAGAFkBAACzBQAA&#10;AAA=&#10;">
                <v:fill on="t" focussize="0,0"/>
                <v:stroke color="#000000" joinstyle="miter"/>
                <v:imagedata o:title=""/>
                <o:lock v:ext="edit" aspectratio="f"/>
                <v:textbox>
                  <w:txbxContent>
                    <w:p>
                      <w:pPr>
                        <w:rPr>
                          <w:rFonts w:hint="eastAsia"/>
                        </w:rPr>
                      </w:pPr>
                      <w:r>
                        <w:rPr>
                          <w:rFonts w:hint="eastAsia"/>
                        </w:rPr>
                        <w:t>5号宋体，固定行间距18pt</w:t>
                      </w:r>
                    </w:p>
                  </w:txbxContent>
                </v:textbox>
              </v:shape>
            </w:pict>
          </mc:Fallback>
        </mc:AlternateContent>
      </w:r>
      <w:r>
        <w:rPr>
          <w:rFonts w:hint="eastAsia" w:ascii="宋体" w:hAnsi="宋体"/>
          <w:b/>
          <w:bCs/>
          <w:sz w:val="30"/>
        </w:rPr>
        <w:t>6 致谢格式</w:t>
      </w:r>
    </w:p>
    <w:p>
      <w:pPr>
        <w:spacing w:line="420" w:lineRule="exact"/>
        <w:rPr>
          <w:rFonts w:hint="eastAsia" w:ascii="宋体" w:hAnsi="宋体"/>
          <w:sz w:val="30"/>
        </w:rPr>
      </w:pPr>
      <w:r>
        <w:rPr>
          <w:rFonts w:ascii="宋体" w:hAnsi="宋体"/>
          <w:sz w:val="20"/>
          <w:lang/>
        </w:rPr>
        <mc:AlternateContent>
          <mc:Choice Requires="wps">
            <w:drawing>
              <wp:anchor distT="0" distB="0" distL="114300" distR="114300" simplePos="0" relativeHeight="251695104" behindDoc="0" locked="0" layoutInCell="1" allowOverlap="1">
                <wp:simplePos x="0" y="0"/>
                <wp:positionH relativeFrom="column">
                  <wp:posOffset>3543300</wp:posOffset>
                </wp:positionH>
                <wp:positionV relativeFrom="paragraph">
                  <wp:posOffset>30480</wp:posOffset>
                </wp:positionV>
                <wp:extent cx="914400" cy="297180"/>
                <wp:effectExtent l="4445" t="4445" r="8255" b="15875"/>
                <wp:wrapNone/>
                <wp:docPr id="70" name="文本框 168"/>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小3 号黑体</w:t>
                            </w:r>
                          </w:p>
                        </w:txbxContent>
                      </wps:txbx>
                      <wps:bodyPr wrap="square" upright="1"/>
                    </wps:wsp>
                  </a:graphicData>
                </a:graphic>
              </wp:anchor>
            </w:drawing>
          </mc:Choice>
          <mc:Fallback>
            <w:pict>
              <v:shape id="文本框 168" o:spid="_x0000_s1026" o:spt="202" type="#_x0000_t202" style="position:absolute;left:0pt;margin-left:279pt;margin-top:2.4pt;height:23.4pt;width:72pt;z-index:251695104;mso-width-relative:page;mso-height-relative:page;" fillcolor="#FFFFFF" filled="t" stroked="t" coordsize="21600,21600" o:gfxdata="UEsDBAoAAAAAAIdO4kAAAAAAAAAAAAAAAAAEAAAAZHJzL1BLAwQUAAAACACHTuJAG6e1KNcAAAAI&#10;AQAADwAAAGRycy9kb3ducmV2LnhtbE2PwU7DMBBE70j8g7VIXBC1U9o0hDg9IIHgVgqCqxtvkwh7&#10;HWI3LX/PcoLjaFaz71Xrk3diwjH2gTRkMwUCqQm2p1bD2+vDdQEiJkPWuECo4RsjrOvzs8qUNhzp&#10;BadtagWPUCyNhi6loZQyNh16E2dhQOJuH0ZvEsexlXY0Rx73Ts6VyqU3PfGHzgx432HzuT14DcXi&#10;afqIzzeb9ybfu9t0tZoev0atLy8ydQci4Sn9HcMvPqNDzUy7cCAbhdOwXBbskjQs2ID7lZpz3nGR&#10;5SDrSv4XqH8AUEsDBBQAAAAIAIdO4kBd+/qNFwIAAEYEAAAOAAAAZHJzL2Uyb0RvYy54bWytU0uO&#10;EzEQ3SNxB8t70p1oPpkonZEghA0CpIEDOG53tyX/sJ105wJwA1Zs2HOunINnJ5P5wCILeuEuu8qv&#10;6r0qz28HrchW+CCtqeh4VFIiDLe1NG1Fv3xevZpSEiIzNVPWiIruRKC3i5cv5r2biYntrKqFJwAx&#10;Yda7inYxullRBN4JzcLIOmHgbKzXLGLr26L2rAe6VsWkLK+K3vraectFCDhdHpz0iOjPAbRNI7lY&#10;Wr7RwsQDqheKRVAKnXSBLnK1TSN4/Ng0QUSiKgqmMa9IAnud1mIxZ7PWM9dJfiyBnVPCM06aSYOk&#10;J6gli4xsvPwLSkvubbBNHHGriwORrAhYjMtn2tx1zInMBVIHdxI9/D9Y/mH7yRNZV/Qakhim0fH9&#10;j+/7n7/3v76R8dU0KdS7MEPgnUNoHF7bAXNzfx5wmIgPjdfpD0oEfoDtTvqKIRKOw5vxxUUJD4dr&#10;cnM9nmb9i4fLzof4TlhNklFRj/ZlVdn2fYgoBKH3ISlXsErWK6lU3vh2/UZ5smVo9Sp/qUZceRKm&#10;DOlRyeXkEnUwzG+DuYGpHTQIps35ntwIj4HL/P0LOBW2ZKE7FJARUhibaRmFz1YnWP3W1CTuHGQ2&#10;eF40FaNFTYkSeI3JypGRSXVOJNgpA5KpQ4dOJCsO6wEwyVzbeoeu9Zhw0Pu6YR45N87LtoPAuYv5&#10;MsYra3V8Cml+H+9ziofnv/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6e1KNcAAAAIAQAADwAA&#10;AAAAAAABACAAAAAiAAAAZHJzL2Rvd25yZXYueG1sUEsBAhQAFAAAAAgAh07iQF37+o0XAgAARgQA&#10;AA4AAAAAAAAAAQAgAAAAJgEAAGRycy9lMm9Eb2MueG1sUEsFBgAAAAAGAAYAWQEAAK8FAAAAAA==&#10;">
                <v:fill on="t" focussize="0,0"/>
                <v:stroke color="#000000" joinstyle="miter"/>
                <v:imagedata o:title=""/>
                <o:lock v:ext="edit" aspectratio="f"/>
                <v:textbox>
                  <w:txbxContent>
                    <w:p>
                      <w:pPr>
                        <w:rPr>
                          <w:rFonts w:hint="eastAsia"/>
                        </w:rPr>
                      </w:pPr>
                      <w:r>
                        <w:rPr>
                          <w:rFonts w:hint="eastAsia"/>
                        </w:rPr>
                        <w:t>小3 号黑体</w:t>
                      </w:r>
                    </w:p>
                  </w:txbxContent>
                </v:textbox>
              </v:shape>
            </w:pict>
          </mc:Fallback>
        </mc:AlternateContent>
      </w:r>
      <w:r>
        <w:rPr>
          <w:rFonts w:ascii="宋体" w:hAnsi="宋体"/>
          <w:sz w:val="20"/>
          <w:lang/>
        </w:rPr>
        <mc:AlternateContent>
          <mc:Choice Requires="wps">
            <w:drawing>
              <wp:anchor distT="0" distB="0" distL="114300" distR="114300" simplePos="0" relativeHeight="251694080" behindDoc="0" locked="0" layoutInCell="1" allowOverlap="1">
                <wp:simplePos x="0" y="0"/>
                <wp:positionH relativeFrom="column">
                  <wp:posOffset>3314700</wp:posOffset>
                </wp:positionH>
                <wp:positionV relativeFrom="paragraph">
                  <wp:posOffset>129540</wp:posOffset>
                </wp:positionV>
                <wp:extent cx="228600" cy="198120"/>
                <wp:effectExtent l="3175" t="3810" r="9525" b="13970"/>
                <wp:wrapNone/>
                <wp:docPr id="69" name="直线 167"/>
                <wp:cNvGraphicFramePr/>
                <a:graphic xmlns:a="http://schemas.openxmlformats.org/drawingml/2006/main">
                  <a:graphicData uri="http://schemas.microsoft.com/office/word/2010/wordprocessingShape">
                    <wps:wsp>
                      <wps:cNvSpPr/>
                      <wps:spPr>
                        <a:xfrm flipV="1">
                          <a:off x="0" y="0"/>
                          <a:ext cx="2286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7" o:spid="_x0000_s1026" o:spt="20" style="position:absolute;left:0pt;flip:y;margin-left:261pt;margin-top:10.2pt;height:15.6pt;width:18pt;z-index:251694080;mso-width-relative:page;mso-height-relative:page;" filled="f" stroked="t" coordsize="21600,21600" o:gfxdata="UEsDBAoAAAAAAIdO4kAAAAAAAAAAAAAAAAAEAAAAZHJzL1BLAwQUAAAACACHTuJA0U1Gm9cAAAAJ&#10;AQAADwAAAGRycy9kb3ducmV2LnhtbE2PQU/DMAyF70j8h8hI3FjSQKdRmk4IARckJEbhnDamrWic&#10;qsm68e8xJ3az/Z6ev1duj34UC85xCGQgWykQSG1wA3UG6venqw2ImCw5OwZCAz8YYVudn5W2cOFA&#10;b7jsUic4hGJhDfQpTYWUse3R27gKExJrX2H2NvE6d9LN9sDhfpRaqbX0diD+0NsJH3psv3d7b+D+&#10;8+Xx+nVpfBjdbVd/OF+rZ23M5UWm7kAkPKZ/M/zhMzpUzNSEPbkoRgO51twlGdDqBgQb8nzDh4aH&#10;bA2yKuVpg+oXUEsDBBQAAAAIAIdO4kAXyon+9gEAAOwDAAAOAAAAZHJzL2Uyb0RvYy54bWytU0uO&#10;EzEQ3SNxB8t70umWJiStdGZBGDYIRhpgX/Gn25J/sp10chauwYoNx5lrUHaHADObLKYXVtlVflXv&#10;9fP69mg0OYgQlbMdrWdzSoRljivbd/Trl7s3S0piAstBOys6ehKR3m5ev1qPvhWNG5zmIhAEsbEd&#10;fUeHlHxbVZENwkCcOS8sJqULBhJuQ1/xACOiG1018/miGl3gPjgmYsTT7ZSkZ8RwDaCTUjGxdWxv&#10;hE0TahAaElKKg/KRbsq0UgqWPksZRSK6o8g0lRWbYLzLa7VZQ9sH8INi5xHgmhGecDKgLDa9QG0h&#10;AdkH9QzKKBZcdDLNmDPVRKQogizq+RNtHgbwonBBqaO/iB5fDpZ9OtwHonhHFytKLBj844/ffzz+&#10;/EXqxdssz+hji1UP/j6cdxHDzPUogyFSK/8NfVTYIx9yLOKeLuKKYyIMD5tmuZij7AxT9WpZN0X8&#10;aoLJcD7E9EE4Q3LQUa1s5g4tHD7GhK2x9E9JPtaWjB1d3TQ3iAloRIkGwNB4JBNtX+5GpxW/U1rn&#10;GzH0u3c6kANkM5QvE0Tc/8pyky3EYaorqckmgwD+3nKSTh5Vsvg6aB7BCE6JFviYcoSA0CZQ+ppK&#10;bK0tTpA1nlTN0c7xE/6UvQ+qH1CJukyZM2iCMu/ZsNll/+4L0t9Hu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U1Gm9cAAAAJAQAADwAAAAAAAAABACAAAAAiAAAAZHJzL2Rvd25yZXYueG1sUEsB&#10;AhQAFAAAAAgAh07iQBfKif72AQAA7AMAAA4AAAAAAAAAAQAgAAAAJgEAAGRycy9lMm9Eb2MueG1s&#10;UEsFBgAAAAAGAAYAWQEAAI4FAAAAAA==&#10;">
                <v:fill on="f" focussize="0,0"/>
                <v:stroke color="#000000" joinstyle="round"/>
                <v:imagedata o:title=""/>
                <o:lock v:ext="edit" aspectratio="f"/>
              </v:line>
            </w:pict>
          </mc:Fallback>
        </mc:AlternateContent>
      </w:r>
      <w:r>
        <w:rPr>
          <w:rFonts w:ascii="宋体" w:hAnsi="宋体"/>
          <w:sz w:val="20"/>
          <w:lang/>
        </w:rPr>
        <w:t xml:space="preserve"> </w:t>
      </w:r>
    </w:p>
    <w:p>
      <w:pPr>
        <w:spacing w:line="420" w:lineRule="exact"/>
        <w:jc w:val="center"/>
        <w:rPr>
          <w:rFonts w:hint="eastAsia" w:ascii="黑体" w:eastAsia="黑体"/>
          <w:sz w:val="30"/>
        </w:rPr>
      </w:pPr>
      <w:r>
        <w:rPr>
          <w:rFonts w:hint="eastAsia" w:ascii="黑体" w:hAnsi="宋体" w:eastAsia="黑体"/>
          <w:bCs/>
          <w:sz w:val="30"/>
        </w:rPr>
        <w:t>致   谢</w:t>
      </w:r>
    </w:p>
    <w:p>
      <w:pPr>
        <w:pStyle w:val="12"/>
        <w:rPr>
          <w:rFonts w:hint="eastAsia"/>
        </w:rPr>
      </w:pPr>
    </w:p>
    <w:p>
      <w:pPr>
        <w:autoSpaceDE w:val="0"/>
        <w:autoSpaceDN w:val="0"/>
        <w:adjustRightInd w:val="0"/>
        <w:spacing w:line="440" w:lineRule="exact"/>
        <w:ind w:firstLine="480" w:firstLineChars="200"/>
        <w:jc w:val="left"/>
        <w:rPr>
          <w:rFonts w:hint="eastAsia" w:ascii="宋体" w:hAnsi="宋体"/>
          <w:color w:val="000000"/>
          <w:sz w:val="24"/>
        </w:rPr>
      </w:pPr>
      <w:r>
        <w:rPr>
          <w:rFonts w:ascii="宋体" w:hAnsi="宋体"/>
          <w:color w:val="000000"/>
          <w:sz w:val="24"/>
        </w:rPr>
        <mc:AlternateContent>
          <mc:Choice Requires="wps">
            <w:drawing>
              <wp:anchor distT="0" distB="0" distL="114300" distR="114300" simplePos="0" relativeHeight="251696128" behindDoc="0" locked="0" layoutInCell="1" allowOverlap="1">
                <wp:simplePos x="0" y="0"/>
                <wp:positionH relativeFrom="column">
                  <wp:posOffset>2171700</wp:posOffset>
                </wp:positionH>
                <wp:positionV relativeFrom="paragraph">
                  <wp:posOffset>114300</wp:posOffset>
                </wp:positionV>
                <wp:extent cx="1143000" cy="891540"/>
                <wp:effectExtent l="3175" t="3810" r="9525" b="6350"/>
                <wp:wrapNone/>
                <wp:docPr id="71" name="直线 169"/>
                <wp:cNvGraphicFramePr/>
                <a:graphic xmlns:a="http://schemas.openxmlformats.org/drawingml/2006/main">
                  <a:graphicData uri="http://schemas.microsoft.com/office/word/2010/wordprocessingShape">
                    <wps:wsp>
                      <wps:cNvSpPr/>
                      <wps:spPr>
                        <a:xfrm>
                          <a:off x="0" y="0"/>
                          <a:ext cx="1143000" cy="891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9" o:spid="_x0000_s1026" o:spt="20" style="position:absolute;left:0pt;margin-left:171pt;margin-top:9pt;height:70.2pt;width:90pt;z-index:251696128;mso-width-relative:page;mso-height-relative:page;" filled="f" stroked="t" coordsize="21600,21600" o:gfxdata="UEsDBAoAAAAAAIdO4kAAAAAAAAAAAAAAAAAEAAAAZHJzL1BLAwQUAAAACACHTuJAQiIritYAAAAK&#10;AQAADwAAAGRycy9kb3ducmV2LnhtbE1Py07DMBC8I/EP1iJxqVq7aYuiEKcHIDcutCCu22SbRMTr&#10;NHYf8PVsT3BazUOzM/n64np1ojF0ni3MZwYUceXrjhsL79tymoIKEbnG3jNZ+KYA6+L2Jses9md+&#10;o9MmNkpCOGRooY1xyLQOVUsOw8wPxKLt/egwChwbXY94lnDX68SYB+2wY/nQ4kBPLVVfm6OzEMoP&#10;OpQ/k2piPheNp+Tw/PqC1t7fzc0jqEiX+GeGa32pDoV02vkj10H1FhbLRLZEEVK5YlglV2InxCpd&#10;gi5y/X9C8QtQSwMEFAAAAAgAh07iQPx9IfPwAQAA4wMAAA4AAABkcnMvZTJvRG9jLnhtbK1TzXLT&#10;MBC+M8M7aHQntkNTGk+cHgjlwkBnWh5gI8u2ZvQ3WiVOnoXX4MSFx+lrsJJDCuWSAz7IK+3q2/2+&#10;Xa1uD0azvQyonG14NSs5k1a4Vtm+4V8f797ccIYRbAvaWdnwo0R+u379ajX6Ws7d4HQrAyMQi/Xo&#10;Gz7E6OuiQDFIAzhzXlpydi4YiLQNfdEGGAnd6GJeltfF6ELrgxMSkU43k5OfEMMlgK7rlJAbJ3ZG&#10;2jihBqkhEiUclEe+ztV2nRTxS9ehjEw3nJjGvFISsrdpLdYrqPsAflDiVAJcUsILTgaUpaRnqA1E&#10;YLug/oEySgSHrosz4UwxEcmKEIuqfKHNwwBeZi4kNfqz6Pj/YMXn/X1gqm34u4ozC4Y6/vTt+9OP&#10;n6y6XiZ5Ro81RT34+3DaIZmJ66ELJv2JBTtkSY9nSeUhMkGHVXX1tixJbUG+m2W1uMqaF8+3fcD4&#10;UTrDktFwrWyiDDXsP2GkjBT6OyQda8vGhi8X8wVhAs1fR30n03jigLbPd9Fp1d4prdMNDP32vQ5s&#10;D2kG8pd4Ee5fYSnJBnCY4rJrmo5BQvvBtiwePYlj6VHwVIKRLWda0htKFgFCHUHpSyIptbZUQZJ2&#10;EjNZW9ceqRc7H1Q/kBJVrjJ5qPe53tOcpuH6c5+Rnt/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IiuK1gAAAAoBAAAPAAAAAAAAAAEAIAAAACIAAABkcnMvZG93bnJldi54bWxQSwECFAAUAAAA&#10;CACHTuJA/H0h8/ABAADjAwAADgAAAAAAAAABACAAAAAlAQAAZHJzL2Uyb0RvYy54bWxQSwUGAAAA&#10;AAYABgBZAQAAhwUAAAAA&#10;">
                <v:fill on="f" focussize="0,0"/>
                <v:stroke color="#000000" joinstyle="round"/>
                <v:imagedata o:title=""/>
                <o:lock v:ext="edit" aspectratio="f"/>
              </v:line>
            </w:pict>
          </mc:Fallback>
        </mc:AlternateContent>
      </w:r>
      <w:r>
        <w:rPr>
          <w:rFonts w:ascii="宋体" w:hAnsi="宋体"/>
          <w:color w:val="000000"/>
          <w:sz w:val="24"/>
        </w:rPr>
        <mc:AlternateContent>
          <mc:Choice Requires="wps">
            <w:drawing>
              <wp:anchor distT="0" distB="0" distL="114300" distR="114300" simplePos="0" relativeHeight="251697152" behindDoc="0" locked="0" layoutInCell="1" allowOverlap="1">
                <wp:simplePos x="0" y="0"/>
                <wp:positionH relativeFrom="column">
                  <wp:posOffset>3314700</wp:posOffset>
                </wp:positionH>
                <wp:positionV relativeFrom="paragraph">
                  <wp:posOffset>1625600</wp:posOffset>
                </wp:positionV>
                <wp:extent cx="2057400" cy="297180"/>
                <wp:effectExtent l="4445" t="4445" r="8255" b="15875"/>
                <wp:wrapNone/>
                <wp:docPr id="72" name="文本框 170"/>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a:graphicData>
                </a:graphic>
              </wp:anchor>
            </w:drawing>
          </mc:Choice>
          <mc:Fallback>
            <w:pict>
              <v:shape id="文本框 170" o:spid="_x0000_s1026" o:spt="202" type="#_x0000_t202" style="position:absolute;left:0pt;margin-left:261pt;margin-top:128pt;height:23.4pt;width:162pt;z-index:251697152;mso-width-relative:page;mso-height-relative:page;" fillcolor="#FFFFFF" filled="t" stroked="t" coordsize="21600,21600" o:gfxdata="UEsDBAoAAAAAAIdO4kAAAAAAAAAAAAAAAAAEAAAAZHJzL1BLAwQUAAAACACHTuJAE+ZLWtgAAAAL&#10;AQAADwAAAGRycy9kb3ducmV2LnhtbE2PwU7DMBBE70j8g7VIXBC1a2gVhWwqVIE4t+XCzY23SUS8&#10;TmK3afl63BPcZrSj2TfF6uw6caIxtJ4R5jMFgrjytuUa4XP3/piBCNGwNZ1nQrhQgFV5e1OY3PqJ&#10;N3TaxlqkEg65QWhi7HMpQ9WQM2Hme+J0O/jRmZjsWEs7mimVu05qpZbSmZbTh8b0tG6o+t4eHYKf&#10;3i7O06D0w9eP+1i/DpuDHhDv7+bqBUSkc/wLwxU/oUOZmPb+yDaIDmGhddoSEfRimURKZM9XsUd4&#10;UjoDWRby/4byF1BLAwQUAAAACACHTuJAHELDxxMCAABHBAAADgAAAGRycy9lMm9Eb2MueG1srVNL&#10;jhMxEN0jcQfLe9KdiJCZKJ2RIIQNAqSBAzhud7cl/7CddOcCcANWbNhzrpxjnp2QMMMmC3rhLrvK&#10;r+q9Ki/uBq3ITvggranoeFRSIgy3tTRtRb98Xr+4oSREZmqmrBEV3YtA75bPny16NxcT21lVC08A&#10;YsK8dxXtYnTzogi8E5qFkXXCwNlYr1nE1rdF7VkPdK2KSVm+Knrra+ctFyHgdHV00hOivwbQNo3k&#10;YmX5VgsTj6heKBZBKXTSBbrM1TaN4PFj0wQRiaoomMa8IgnsTVqL5YLNW89cJ/mpBHZNCU84aSYN&#10;kp6hViwysvXyHygtubfBNnHErS6ORLIiYDEun2hz3zEnMhdIHdxZ9PD/YPmH3SdPZF3R2YQSwzQ6&#10;fvjx/fDz9+HXNzKeZYV6F+YIvHcIjcNrO2BuknLpPOAwER8ar9MflAj80Hd/1lcMkXAcTsrp7GUJ&#10;F4dvcjsb32T44nLb+RDfCatJMirq0b8sK9u9DxEZEfonJCULVsl6LZXKG99u3ihPdgy9XucvFYkr&#10;j8KUIX1Fb6eTKepgGOAGgwNTO4gQTJvzPboRrgNOha1Y6I4FZITjeGkZhc+D1glWvzU1iXsHnQ3e&#10;F03FaFFTogSeY7JyZGRSXRMJdsqA5KUVyYrDZgBMMje23qNtPUYc9L5umUfOrfOy7SBwbmO+jPnK&#10;Wp3eQhrgv/c5xeX9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LWtgAAAALAQAADwAAAAAA&#10;AAABACAAAAAiAAAAZHJzL2Rvd25yZXYueG1sUEsBAhQAFAAAAAgAh07iQBxCw8cTAgAARwQAAA4A&#10;AAAAAAAAAQAgAAAAJwEAAGRycy9lMm9Eb2MueG1sUEsFBgAAAAAGAAYAWQEAAKwFAAAAAA==&#10;">
                <v:fill on="t" focussize="0,0"/>
                <v:stroke color="#FFFFFF" joinstyle="miter"/>
                <v:imagedata o:title=""/>
                <o:lock v:ext="edit" aspectratio="f"/>
                <v:textbox>
                  <w:txbxContent>
                    <w:p/>
                  </w:txbxContent>
                </v:textbox>
              </v:shape>
            </w:pict>
          </mc:Fallback>
        </mc:AlternateContent>
      </w:r>
      <w:r>
        <w:rPr>
          <w:rFonts w:hint="eastAsia" w:ascii="宋体" w:hAnsi="宋体"/>
          <w:color w:val="000000"/>
          <w:sz w:val="24"/>
        </w:rPr>
        <w:t>XXXXXXXXXXXXXXXXXXXXXXXXXXXXXXXXXXXXXXXXXXXXXXXXXXXXXXXXXXXXXXXXXXXXXXXXXXXXXXXXXXXXXXXXXXXXXXXXXXXXXXXXXXXXXXXXXXXXXXXXXXXXXXXXXXXXXXXXXXXXXXXXXXXXXXXXXXXXXXXXXXXXXXXXXXXXXXXXXXXXXXXXXXXXXXXXXXXXXXXXXXXXX</w:t>
      </w:r>
    </w:p>
    <w:p>
      <w:pPr>
        <w:tabs>
          <w:tab w:val="left" w:pos="1980"/>
        </w:tabs>
        <w:spacing w:line="0" w:lineRule="atLeast"/>
        <w:jc w:val="center"/>
        <w:rPr>
          <w:rFonts w:hint="eastAsia"/>
          <w:w w:val="80"/>
        </w:rPr>
      </w:pPr>
      <w:r>
        <w:rPr>
          <w:rFonts w:ascii="宋体" w:hAnsi="宋体"/>
          <w:color w:val="000000"/>
          <w:sz w:val="24"/>
        </w:rPr>
        <mc:AlternateContent>
          <mc:Choice Requires="wps">
            <w:drawing>
              <wp:anchor distT="0" distB="0" distL="114300" distR="114300" simplePos="0" relativeHeight="251734016" behindDoc="0" locked="0" layoutInCell="1" allowOverlap="1">
                <wp:simplePos x="0" y="0"/>
                <wp:positionH relativeFrom="column">
                  <wp:posOffset>3314700</wp:posOffset>
                </wp:positionH>
                <wp:positionV relativeFrom="paragraph">
                  <wp:posOffset>68580</wp:posOffset>
                </wp:positionV>
                <wp:extent cx="2286000" cy="396240"/>
                <wp:effectExtent l="5080" t="4445" r="7620" b="5715"/>
                <wp:wrapNone/>
                <wp:docPr id="108" name="文本框 209"/>
                <wp:cNvGraphicFramePr/>
                <a:graphic xmlns:a="http://schemas.openxmlformats.org/drawingml/2006/main">
                  <a:graphicData uri="http://schemas.microsoft.com/office/word/2010/wordprocessingShape">
                    <wps:wsp>
                      <wps:cNvSpPr txBox="1"/>
                      <wps:spPr>
                        <a:xfrm>
                          <a:off x="0" y="0"/>
                          <a:ext cx="2286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小四号宋体固定行间距22 pt</w:t>
                            </w:r>
                          </w:p>
                        </w:txbxContent>
                      </wps:txbx>
                      <wps:bodyPr wrap="square" upright="1"/>
                    </wps:wsp>
                  </a:graphicData>
                </a:graphic>
              </wp:anchor>
            </w:drawing>
          </mc:Choice>
          <mc:Fallback>
            <w:pict>
              <v:shape id="文本框 209" o:spid="_x0000_s1026" o:spt="202" type="#_x0000_t202" style="position:absolute;left:0pt;margin-left:261pt;margin-top:5.4pt;height:31.2pt;width:180pt;z-index:251734016;mso-width-relative:page;mso-height-relative:page;" fillcolor="#FFFFFF" filled="t" stroked="t" coordsize="21600,21600" o:gfxdata="UEsDBAoAAAAAAIdO4kAAAAAAAAAAAAAAAAAEAAAAZHJzL1BLAwQUAAAACACHTuJA1RsahNgAAAAJ&#10;AQAADwAAAGRycy9kb3ducmV2LnhtbE2PwU7DMBBE70j8g7VIXBC1m0IbQpwekEBwK6UqVzfeJhHx&#10;OthuWv6e7QmOOzOanVcuT64XI4bYedIwnSgQSLW3HTUaNh/PtzmImAxZ03tCDT8YYVldXpSmsP5I&#10;7ziuUyO4hGJhNLQpDYWUsW7RmTjxAxJ7ex+cSXyGRtpgjlzuepkpNZfOdMQfWjPgU4v11/rgNOR3&#10;r+NnfJuttvV83z+km8X48h20vr6aqkcQCU/pLwzn+TwdKt608weyUfQa7rOMWRIbihE4kOdnYadh&#10;MctAVqX8T1D9AlBLAwQUAAAACACHTuJAQ4g+vxsCAABIBAAADgAAAGRycy9lMm9Eb2MueG1srVRL&#10;ktMwEN1TxR1U2hN7DDM1ccWZKghhQwFVAwdQZDlWlX5ISuxcAG7Aig17zpVz8KRkMh9YZIEXdkvd&#10;et3vdcuzm1ErshU+SGsaejEpKRGG21aadUO/fF6+uKYkRGZapqwRDd2JQG/mz5/NBleLyvZWtcIT&#10;gJhQD66hfYyuLorAe6FZmFgnDJyd9ZpFLP26aD0bgK5VUZXlVTFY3zpvuQgBu4uDkx4R/TmAtusk&#10;FwvLN1qYeED1QrEISqGXLtB5rrbrBI8fuy6ISFRDwTTmN5LAXqV3MZ+xeu2Z6yU/lsDOKeEJJ82k&#10;QdIT1IJFRjZe/gWlJfc22C5OuNXFgUhWBCwuyifa3PbMicwFUgd3Ej38P1j+YfvJE9liEko03jCN&#10;lu9/fN///L3/9Y1U5TRJNLhQI/LWITaOr+2I8Lv9gM3EfOy8Tl9wIvBD4N1JYDFGwrFZVddXZQkX&#10;h+/l9Kp6lTtQ3J92PsR3wmqSjIZ6NDDryrbvQ0QlCL0LScmCVbJdSqXywq9Xb5QnW4ZmL/OTisSR&#10;R2HKkKGh08vqEnUwTHCHyYGpHVQIZp3zPToRHgKj/kThH8CpsAUL/aGAjJDCWK1lFD5bvWDtW9OS&#10;uHPQ2eCC0VSMFi0lSuA+JitHRibVOZFgpwxIphYdWpGsOK5GwCRzZdsd2jZgxkHv64Z55Nw4L9c9&#10;BM5tzIcxYFmr42VIE/xwnVPc/wD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VGxqE2AAAAAkB&#10;AAAPAAAAAAAAAAEAIAAAACIAAABkcnMvZG93bnJldi54bWxQSwECFAAUAAAACACHTuJAQ4g+vxsC&#10;AABIBAAADgAAAAAAAAABACAAAAAnAQAAZHJzL2Uyb0RvYy54bWxQSwUGAAAAAAYABgBZAQAAtAUA&#10;AAAA&#10;">
                <v:fill on="t" focussize="0,0"/>
                <v:stroke color="#000000" joinstyle="miter"/>
                <v:imagedata o:title=""/>
                <o:lock v:ext="edit" aspectratio="f"/>
                <v:textbox>
                  <w:txbxContent>
                    <w:p>
                      <w:pPr>
                        <w:rPr>
                          <w:rFonts w:hint="eastAsia"/>
                        </w:rPr>
                      </w:pPr>
                      <w:r>
                        <w:rPr>
                          <w:rFonts w:hint="eastAsia"/>
                        </w:rPr>
                        <w:t>小四号宋体固定行间距22 pt</w:t>
                      </w:r>
                    </w:p>
                  </w:txbxContent>
                </v:textbox>
              </v:shape>
            </w:pict>
          </mc:Fallback>
        </mc:AlternateContent>
      </w:r>
    </w:p>
    <w:p>
      <w:pPr>
        <w:tabs>
          <w:tab w:val="left" w:pos="1980"/>
        </w:tabs>
        <w:spacing w:line="0" w:lineRule="atLeast"/>
        <w:jc w:val="center"/>
        <w:rPr>
          <w:rFonts w:hint="eastAsia"/>
          <w:w w:val="80"/>
        </w:rPr>
      </w:pPr>
    </w:p>
    <w:p>
      <w:pPr>
        <w:tabs>
          <w:tab w:val="left" w:pos="1980"/>
        </w:tabs>
        <w:spacing w:line="0" w:lineRule="atLeast"/>
        <w:jc w:val="center"/>
        <w:rPr>
          <w:rFonts w:hint="eastAsia"/>
          <w:w w:val="80"/>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黑体简体">
    <w:altName w:val="宋体"/>
    <w:panose1 w:val="02010601030101010101"/>
    <w:charset w:val="86"/>
    <w:family w:val="auto"/>
    <w:pitch w:val="default"/>
    <w:sig w:usb0="00000001" w:usb1="080E0000" w:usb2="00000010" w:usb3="00000000" w:csb0="00040000" w:csb1="00000000"/>
  </w:font>
  <w:font w:name="方正楷体简体">
    <w:altName w:val="宋体"/>
    <w:panose1 w:val="02010601030101010101"/>
    <w:charset w:val="86"/>
    <w:family w:val="auto"/>
    <w:pitch w:val="default"/>
    <w:sig w:usb0="00000001" w:usb1="080E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细圆简体">
    <w:altName w:val="宋体"/>
    <w:panose1 w:val="02010601030101010101"/>
    <w:charset w:val="86"/>
    <w:family w:val="auto"/>
    <w:pitch w:val="default"/>
    <w:sig w:usb0="00000001" w:usb1="080E0000" w:usb2="00000010" w:usb3="00000000" w:csb0="00040000" w:csb1="00000000"/>
  </w:font>
  <w:font w:name="DY95+ZJNKGP-95">
    <w:altName w:val="Times New Roman"/>
    <w:panose1 w:val="000000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lang/>
      </w:rPr>
      <w:t>60</w:t>
    </w:r>
    <w:r>
      <w:rPr>
        <w:rStyle w:val="17"/>
      </w:rP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3995"/>
    <w:multiLevelType w:val="multilevel"/>
    <w:tmpl w:val="122B3995"/>
    <w:lvl w:ilvl="0" w:tentative="0">
      <w:start w:val="1"/>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CC"/>
    <w:rsid w:val="000234C7"/>
    <w:rsid w:val="00060E87"/>
    <w:rsid w:val="000A4C88"/>
    <w:rsid w:val="000B64BE"/>
    <w:rsid w:val="000C077C"/>
    <w:rsid w:val="00301BC8"/>
    <w:rsid w:val="003E12FE"/>
    <w:rsid w:val="003F0696"/>
    <w:rsid w:val="005D5DD3"/>
    <w:rsid w:val="0066472F"/>
    <w:rsid w:val="006C750E"/>
    <w:rsid w:val="00737F08"/>
    <w:rsid w:val="007713ED"/>
    <w:rsid w:val="008B16CC"/>
    <w:rsid w:val="00AB2829"/>
    <w:rsid w:val="00B258F1"/>
    <w:rsid w:val="00BB58E5"/>
    <w:rsid w:val="00BB6997"/>
    <w:rsid w:val="00BC40E2"/>
    <w:rsid w:val="00C24DA1"/>
    <w:rsid w:val="00DB02F1"/>
    <w:rsid w:val="00EB226A"/>
    <w:rsid w:val="15442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trPr>
      <w:wBefore w:w="0" w:type="dxa"/>
    </w:trPr>
  </w:style>
  <w:style w:type="paragraph" w:styleId="4">
    <w:name w:val="Body Text"/>
    <w:basedOn w:val="1"/>
    <w:uiPriority w:val="0"/>
    <w:pPr>
      <w:spacing w:line="340" w:lineRule="exact"/>
    </w:pPr>
    <w:rPr>
      <w:sz w:val="24"/>
    </w:rPr>
  </w:style>
  <w:style w:type="paragraph" w:styleId="5">
    <w:name w:val="Body Text Indent"/>
    <w:basedOn w:val="1"/>
    <w:uiPriority w:val="0"/>
    <w:pPr>
      <w:ind w:firstLine="480" w:firstLineChars="200"/>
    </w:pPr>
    <w:rPr>
      <w:rFonts w:ascii="宋体" w:hAnsi="宋体"/>
      <w:sz w:val="24"/>
    </w:rPr>
  </w:style>
  <w:style w:type="paragraph" w:styleId="6">
    <w:name w:val="Block Text"/>
    <w:basedOn w:val="1"/>
    <w:uiPriority w:val="0"/>
    <w:pPr>
      <w:spacing w:line="360" w:lineRule="auto"/>
      <w:ind w:left="-359" w:leftChars="-171" w:right="-433" w:rightChars="-206" w:firstLine="420" w:firstLineChars="150"/>
    </w:pPr>
    <w:rPr>
      <w:sz w:val="28"/>
    </w:rPr>
  </w:style>
  <w:style w:type="paragraph" w:styleId="7">
    <w:name w:val="toc 3"/>
    <w:basedOn w:val="1"/>
    <w:next w:val="1"/>
    <w:semiHidden/>
    <w:uiPriority w:val="0"/>
    <w:pPr>
      <w:ind w:left="840" w:leftChars="400"/>
    </w:pPr>
  </w:style>
  <w:style w:type="paragraph" w:styleId="8">
    <w:name w:val="Body Text Indent 2"/>
    <w:basedOn w:val="1"/>
    <w:uiPriority w:val="0"/>
    <w:pPr>
      <w:spacing w:line="340" w:lineRule="exact"/>
      <w:ind w:firstLine="480" w:firstLineChars="200"/>
      <w:jc w:val="left"/>
    </w:pPr>
    <w:rPr>
      <w:sz w:val="24"/>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pPr>
      <w:tabs>
        <w:tab w:val="right" w:leader="dot" w:pos="9060"/>
      </w:tabs>
      <w:jc w:val="center"/>
    </w:pPr>
    <w:rPr>
      <w:rFonts w:ascii="宋体" w:hAnsi="宋体"/>
      <w:sz w:val="28"/>
      <w:szCs w:val="28"/>
    </w:rPr>
  </w:style>
  <w:style w:type="paragraph" w:styleId="12">
    <w:name w:val="Body Text Indent 3"/>
    <w:basedOn w:val="1"/>
    <w:uiPriority w:val="0"/>
    <w:pPr>
      <w:spacing w:after="120"/>
      <w:ind w:left="420" w:leftChars="200"/>
    </w:pPr>
    <w:rPr>
      <w:sz w:val="16"/>
      <w:szCs w:val="16"/>
    </w:rPr>
  </w:style>
  <w:style w:type="paragraph" w:styleId="1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6">
    <w:name w:val="Strong"/>
    <w:basedOn w:val="15"/>
    <w:qFormat/>
    <w:uiPriority w:val="0"/>
    <w:rPr>
      <w:b/>
      <w:bCs/>
    </w:rPr>
  </w:style>
  <w:style w:type="character" w:styleId="17">
    <w:name w:val="page number"/>
    <w:basedOn w:val="15"/>
    <w:uiPriority w:val="0"/>
  </w:style>
  <w:style w:type="character" w:styleId="18">
    <w:name w:val="FollowedHyperlink"/>
    <w:basedOn w:val="15"/>
    <w:uiPriority w:val="0"/>
    <w:rPr>
      <w:color w:val="800080"/>
      <w:u w:val="single"/>
    </w:rPr>
  </w:style>
  <w:style w:type="character" w:styleId="19">
    <w:name w:val="Hyperlink"/>
    <w:basedOn w:val="15"/>
    <w:uiPriority w:val="0"/>
    <w:rPr>
      <w:color w:val="0000FF"/>
      <w:u w:val="single"/>
    </w:rPr>
  </w:style>
  <w:style w:type="paragraph" w:customStyle="1" w:styleId="20">
    <w:name w:val="main_content"/>
    <w:basedOn w:val="1"/>
    <w:uiPriority w:val="0"/>
    <w:pPr>
      <w:widowControl/>
      <w:spacing w:before="100" w:beforeAutospacing="1" w:after="100" w:afterAutospacing="1" w:line="375" w:lineRule="atLeast"/>
      <w:ind w:firstLine="440"/>
      <w:jc w:val="left"/>
    </w:pPr>
    <w:rPr>
      <w:rFonts w:ascii="_x000B__x000C_" w:hAnsi="_x000B__x000C_"/>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57741</Words>
  <Characters>61235</Characters>
  <Lines>448</Lines>
  <Paragraphs>126</Paragraphs>
  <TotalTime>0</TotalTime>
  <ScaleCrop>false</ScaleCrop>
  <LinksUpToDate>false</LinksUpToDate>
  <CharactersWithSpaces>62283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2011-03-10T08:35:00Z</dcterms:created>
  <dc:creator>liu</dc:creator>
  <cp:lastModifiedBy>qsun</cp:lastModifiedBy>
  <cp:lastPrinted>2011-03-10T08:33:00Z</cp:lastPrinted>
  <dcterms:modified xsi:type="dcterms:W3CDTF">2022-06-05T11:05:42Z</dcterms:modified>
  <dc:title>创维指导手册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5AD2B93349784279B991186422AAE274</vt:lpwstr>
  </property>
</Properties>
</file>